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Принято решением                                                                         Утверждаю</w:t>
      </w:r>
    </w:p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Педагогического  совета                                                   Директор МКОУ СОШ № 10                                         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протокол  от ______2015  №__                                        города-курорта Железноводска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                                                                                            Ставропольского края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                                                                                              ______________ Н.И.Орчакова                              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center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center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Положение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о системе внутреннего  мониторинге качества образования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center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в  МКОУ СОШ №10 города-курорта Железноводска Ставропольского края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center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1. Общие положения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1.1.Настоящее Положение разработано  в соответствии с: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Конституцией Российской Федерации;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Федеральным Законом от 29.12.2012 № 273-ФЗ "Об образовании в Российской Федерации",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333333"/>
          <w:sz w:val="26"/>
          <w:szCs w:val="26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333333"/>
          <w:sz w:val="24"/>
          <w:szCs w:val="24"/>
          <w:vertAlign w:val="baseline"/>
          <w:rtl w:val="0"/>
        </w:rPr>
        <w:t xml:space="preserve">Приказом Министерства образования и науки Российской Федерации от 30 августа 2013г. N 1015 «Порядок  организации и осуществления образовательной деятельности по основным общеобразовательным программам начального общего,  основного общего, среднего общего образования»;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center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Уставом муниципального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u w:val="single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казённого общеобразовательного учреждения средней общеобразовательной школы №10 города-курорта Железноводска Ставропольского края.</w:t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567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 Основной образовательной программой муниципального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u w:val="single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казённого общеобразовательного учреждения средней общеобразовательной школы №10 города-курорта Железноводска Ставропольского края.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80"/>
        </w:tabs>
        <w:spacing w:after="0" w:before="0" w:line="240" w:lineRule="auto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         1.2. Настоящее  Положение о системе внутреннего мониторинга качества образования в муниципальном казённом общеобразовательном учреждении средней общеобразовательной школе №10 города-курорта Железноводска Ставропольского края (далее – Казённое учреждение) определяет цели, задачи, принципы системы оценки качества образования в Казённом учреждении (далее – система оценки качества образования или СОКО), ее организационную и функциональную структуру, реализацию (содержание процедур контроля и экспертной оценки качества образования) и общественное участие в оценке и контроле качества образования.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567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1.3. Положение представляет собой нормативный документ, разработанный в соответствии с Уставом Казённого учреждения и локальными актами, регламентирующими реализацию процедур контроля и оценки качества образования в Казённом учреждении. 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80"/>
        </w:tabs>
        <w:spacing w:after="0" w:before="0" w:line="240" w:lineRule="auto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         1.4. Система оценки качества образования представляет собой совокупность организационных структур, норм и правил, диагностических и оценочных процедур, обеспечивающих на единой основе оценку образовательных достижений обучающихся, эффективности образовательных программ с учетом запросов основных пользователей результатов системы оценки качества образования. 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80"/>
        </w:tabs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1.5.Основными пользователями результатов системы оценки качества образования школы являются: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2f4f4f"/>
          <w:sz w:val="24"/>
          <w:szCs w:val="24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учителя, обучающиеся и их родители, педагогический совет Казённого учреждения, экспертные комиссии при проведении процедур лицензирования, аккредитации школы, аттестации работников школы.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80"/>
        </w:tabs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1.6. Казённое учреждение обеспечивает проведение необходимых оценочных процедур, разработку и внедрение модели системы оценки качества, обеспечивает оценку, учет и дальнейшее использование полученных результатов.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80"/>
        </w:tabs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1.7.Положение распространяется на деятельность всех педагогических работников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80"/>
        </w:tabs>
        <w:spacing w:after="0" w:before="0" w:line="240" w:lineRule="auto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Казённого учреждения, осуществляющих профессиональную деятельность в соответствии с трудовыми договорами, в том числе на педагогических работников, работающих по совместительству.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80"/>
        </w:tabs>
        <w:spacing w:after="0" w:before="0" w:line="240" w:lineRule="auto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           1.8.  В настоящем Положении используются следующие термины: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z w:val="24"/>
          <w:szCs w:val="24"/>
          <w:vertAlign w:val="baseline"/>
          <w:rtl w:val="0"/>
        </w:rPr>
        <w:t xml:space="preserve">Качество образования 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– интегральная характеристика системы образования, отражающая степень соответствия личностным ожиданиям субъектов образования, условий образовательного процесса нормативным требованиям, критериям, определяемым государственным стандартом и социальным запросам.</w:t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z w:val="24"/>
          <w:szCs w:val="24"/>
          <w:vertAlign w:val="baseline"/>
          <w:rtl w:val="0"/>
        </w:rPr>
        <w:t xml:space="preserve">Качество условий – 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это выполнение санитарно-гигиенических норм организации образовательного процесса; организация питания в Казённом учреждении; реализация мер по обеспечению безопасности обучающихся в организации образовательного процесса.</w:t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z w:val="24"/>
          <w:szCs w:val="24"/>
          <w:vertAlign w:val="baseline"/>
          <w:rtl w:val="0"/>
        </w:rPr>
        <w:t xml:space="preserve">Государственный стандарт 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определяет обязательный минимум содержания образовательных программ, максимальный объем учебной нагрузки обучающихся, требования к уровню подготовки выпускников, требования к условиям организации образовательного процесса.</w:t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z w:val="24"/>
          <w:szCs w:val="24"/>
          <w:vertAlign w:val="baseline"/>
          <w:rtl w:val="0"/>
        </w:rPr>
        <w:t xml:space="preserve">Критерий –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 признак, на основании которого производится оценка, классификация оцениваемого объекта.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z w:val="24"/>
          <w:szCs w:val="24"/>
          <w:vertAlign w:val="baseline"/>
          <w:rtl w:val="0"/>
        </w:rPr>
        <w:t xml:space="preserve">Мониторинг 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 в системе образования – комплексное аналитическое отслеживание процессов, определяющих количественно – качественные  изменения качества образования, результатом которого является установление степени соответствия измеряемых образовательных результатов, условий их достижения и обеспечение общепризнанной, зафиксированной в нормативных документах и локальных актах системе государственно-общественных требований к качеству образования, а также личностным ожиданиям обучающихся. </w:t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z w:val="24"/>
          <w:szCs w:val="24"/>
          <w:vertAlign w:val="baseline"/>
          <w:rtl w:val="0"/>
        </w:rPr>
        <w:t xml:space="preserve">Экспертиза 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– всестороннее изучение и анализ состояния образовательного процесса, условий и результатов образовательной деятельности.</w:t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z w:val="24"/>
          <w:szCs w:val="24"/>
          <w:vertAlign w:val="baseline"/>
          <w:rtl w:val="0"/>
        </w:rPr>
        <w:t xml:space="preserve">Измерение 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– метод регистрации состояния качества образования, а также оценка уровня образовательных достижений с помощью КИМов (контрольных работ, тестов, анкет и др.), которые имеют стандартизированную форму и содержание которых соответствует реализуемым образовательным программам.</w:t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1.9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.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 Оценка качества образования осуществляется посредством:</w:t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системы контрольно-инспекционной деятельности;</w:t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общественной экспертизы качества образования;</w:t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firstLine="567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лицензирования;</w:t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firstLine="567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государственной аккредитации;</w:t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firstLine="567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государственной (итоговой) аттестации выпускников;</w:t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firstLine="567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мониторинга качества образования.</w:t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1.9.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 В качестве источников  данных для оценки качества образования используются:</w:t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образовательная статистика;</w:t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промежуточная и итоговая аттестация;</w:t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мониторинговые исследования;</w:t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социологические опросы;</w:t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отчеты работников школы;</w:t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посещение уроков и внеклассных мероприятий.</w:t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center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 2.Основные цели, задачи и принципы системы оценки качества образования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540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2.1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.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 Целями системы оценки качества образования являются:</w:t>
      </w:r>
    </w:p>
    <w:p w:rsidR="00000000" w:rsidDel="00000000" w:rsidP="00000000" w:rsidRDefault="00000000" w:rsidRPr="00000000" w14:paraId="00000031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left="0" w:firstLine="540"/>
        <w:jc w:val="both"/>
        <w:rPr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  <w:rtl w:val="0"/>
        </w:rPr>
        <w:t xml:space="preserve">формирование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 единой системы диагностики и контроля состояния образования,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  <w:rtl w:val="0"/>
        </w:rPr>
        <w:t xml:space="preserve"> обеспечивающей определение факторов и своевременное выявление изменений, влияющих на качество образования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 в Казённом учреждении;</w:t>
      </w:r>
    </w:p>
    <w:p w:rsidR="00000000" w:rsidDel="00000000" w:rsidP="00000000" w:rsidRDefault="00000000" w:rsidRPr="00000000" w14:paraId="00000032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left="0" w:firstLine="540"/>
        <w:jc w:val="both"/>
        <w:rPr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получение объективной информации о функционировании и развитии системы образования в Казённом учреждении, 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  <w:rtl w:val="0"/>
        </w:rPr>
        <w:t xml:space="preserve">тенденциях его изменения и причинах, влияющих на его уровень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;</w:t>
      </w:r>
    </w:p>
    <w:p w:rsidR="00000000" w:rsidDel="00000000" w:rsidP="00000000" w:rsidRDefault="00000000" w:rsidRPr="00000000" w14:paraId="00000033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left="0" w:firstLine="540"/>
        <w:jc w:val="both"/>
        <w:rPr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предоставления всем участникам образовательного процесса и общественности достоверной информации о качестве образования;</w:t>
      </w:r>
    </w:p>
    <w:p w:rsidR="00000000" w:rsidDel="00000000" w:rsidP="00000000" w:rsidRDefault="00000000" w:rsidRPr="00000000" w14:paraId="00000034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left="0" w:firstLine="540"/>
        <w:jc w:val="both"/>
        <w:rPr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принятие обоснованных и своевременных управленческих решений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  <w:rtl w:val="0"/>
        </w:rPr>
        <w:t xml:space="preserve"> по совершенствованию образования и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 повышение уровня информированности потребителей образовательных услуг при принятии таких решений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left="0" w:firstLine="540"/>
        <w:jc w:val="both"/>
        <w:rPr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прогнозирование развития образовательной системы Казённом учреждении.</w:t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80"/>
        </w:tabs>
        <w:spacing w:after="0" w:before="0" w:line="240" w:lineRule="auto"/>
        <w:ind w:left="150" w:firstLine="0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      2.2.Задачами построения системы оценки качества образования являются:</w:t>
      </w:r>
    </w:p>
    <w:p w:rsidR="00000000" w:rsidDel="00000000" w:rsidP="00000000" w:rsidRDefault="00000000" w:rsidRPr="00000000" w14:paraId="00000037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left="0" w:firstLine="540"/>
        <w:jc w:val="both"/>
        <w:rPr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формирование единого понимания  критериев качества образования и подходов к его измерению;</w:t>
      </w:r>
    </w:p>
    <w:p w:rsidR="00000000" w:rsidDel="00000000" w:rsidP="00000000" w:rsidRDefault="00000000" w:rsidRPr="00000000" w14:paraId="0000003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left="0" w:firstLine="540"/>
        <w:jc w:val="both"/>
        <w:rPr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формирование системы аналитических показателей, позволяющей эффективно реализовывать основные цели оценки качества образования;</w:t>
      </w:r>
    </w:p>
    <w:p w:rsidR="00000000" w:rsidDel="00000000" w:rsidP="00000000" w:rsidRDefault="00000000" w:rsidRPr="00000000" w14:paraId="0000003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left="0" w:firstLine="540"/>
        <w:jc w:val="both"/>
        <w:rPr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формирование ресурсной базы и обеспечение функционирования образовательной статистики и мониторинга качества образования в Казённом учреждении;</w:t>
      </w:r>
    </w:p>
    <w:p w:rsidR="00000000" w:rsidDel="00000000" w:rsidP="00000000" w:rsidRDefault="00000000" w:rsidRPr="00000000" w14:paraId="0000003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left="0" w:firstLine="540"/>
        <w:jc w:val="both"/>
        <w:rPr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изучение и самооценка состояния развития и эффективности деятельности Казённого учреждения;</w:t>
      </w:r>
    </w:p>
    <w:p w:rsidR="00000000" w:rsidDel="00000000" w:rsidP="00000000" w:rsidRDefault="00000000" w:rsidRPr="00000000" w14:paraId="0000003B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left="0" w:firstLine="540"/>
        <w:jc w:val="both"/>
        <w:rPr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определение степени соответствия условий осуществления образовательного процесса государственным требованиям;</w:t>
      </w:r>
    </w:p>
    <w:p w:rsidR="00000000" w:rsidDel="00000000" w:rsidP="00000000" w:rsidRDefault="00000000" w:rsidRPr="00000000" w14:paraId="0000003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left="0" w:firstLine="540"/>
        <w:jc w:val="both"/>
        <w:rPr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определение степени соответствия образовательных программ с учетом запросов основных потребителей образовательных услуг нормативным требованиям;</w:t>
      </w:r>
    </w:p>
    <w:p w:rsidR="00000000" w:rsidDel="00000000" w:rsidP="00000000" w:rsidRDefault="00000000" w:rsidRPr="00000000" w14:paraId="0000003D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left="0" w:firstLine="540"/>
        <w:jc w:val="both"/>
        <w:rPr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обеспечение доступности качественного образования;</w:t>
      </w:r>
    </w:p>
    <w:p w:rsidR="00000000" w:rsidDel="00000000" w:rsidP="00000000" w:rsidRDefault="00000000" w:rsidRPr="00000000" w14:paraId="0000003E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left="0" w:firstLine="540"/>
        <w:jc w:val="both"/>
        <w:rPr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оценка уровня индивидуальных образовательных достижений обучающихся;</w:t>
      </w:r>
    </w:p>
    <w:p w:rsidR="00000000" w:rsidDel="00000000" w:rsidP="00000000" w:rsidRDefault="00000000" w:rsidRPr="00000000" w14:paraId="0000003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left="0" w:firstLine="540"/>
        <w:jc w:val="both"/>
        <w:rPr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определение степени соответствия качества образования на различных ступенях обучения в рамках мониторинговых исследований качества образования государственным и социальным стандартам;</w:t>
      </w:r>
    </w:p>
    <w:p w:rsidR="00000000" w:rsidDel="00000000" w:rsidP="00000000" w:rsidRDefault="00000000" w:rsidRPr="00000000" w14:paraId="0000004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left="0" w:firstLine="540"/>
        <w:jc w:val="both"/>
        <w:rPr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выявление факторов, влияющих на качество образования;</w:t>
      </w:r>
    </w:p>
    <w:p w:rsidR="00000000" w:rsidDel="00000000" w:rsidP="00000000" w:rsidRDefault="00000000" w:rsidRPr="00000000" w14:paraId="00000041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left="0" w:firstLine="540"/>
        <w:jc w:val="both"/>
        <w:rPr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содействие повышению квалификации учителей, принимающих участие в процедурах оценки качества образования; определение направлений повышения квалификации педагогических работников по вопросам, касающимся требований к аттестации педагогов, индивидуальным достижениям обучающихся; </w:t>
      </w:r>
    </w:p>
    <w:p w:rsidR="00000000" w:rsidDel="00000000" w:rsidP="00000000" w:rsidRDefault="00000000" w:rsidRPr="00000000" w14:paraId="00000042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left="0" w:firstLine="540"/>
        <w:jc w:val="both"/>
        <w:rPr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определение рейтинга и стимулирующих доплат педагогам;</w:t>
      </w:r>
    </w:p>
    <w:p w:rsidR="00000000" w:rsidDel="00000000" w:rsidP="00000000" w:rsidRDefault="00000000" w:rsidRPr="00000000" w14:paraId="0000004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left="0" w:firstLine="540"/>
        <w:jc w:val="both"/>
        <w:rPr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расширение общественного участия в управлении образованием в Казённом учреждении; содействие подготовке общественных экспертов, принимающих участие в процедурах оценки качества образования. </w:t>
      </w:r>
    </w:p>
    <w:p w:rsidR="00000000" w:rsidDel="00000000" w:rsidP="00000000" w:rsidRDefault="00000000" w:rsidRPr="00000000" w14:paraId="000000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540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2.3. В основу системы оценки качества образования положены следующие принципы:</w:t>
      </w:r>
    </w:p>
    <w:p w:rsidR="00000000" w:rsidDel="00000000" w:rsidP="00000000" w:rsidRDefault="00000000" w:rsidRPr="00000000" w14:paraId="00000045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left="0" w:firstLine="540"/>
        <w:jc w:val="both"/>
        <w:rPr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объективности, достоверности, полноты и системности информации о качестве образования;</w:t>
      </w:r>
    </w:p>
    <w:p w:rsidR="00000000" w:rsidDel="00000000" w:rsidP="00000000" w:rsidRDefault="00000000" w:rsidRPr="00000000" w14:paraId="00000046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left="0" w:firstLine="540"/>
        <w:jc w:val="both"/>
        <w:rPr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реалистичности требований, норм и показателей качества образования, их социальной и личностной значимости, учёта индивидуальных особенностей развития отдельных обучающихся при оценке результатов их обучения и воспитания;</w:t>
      </w:r>
    </w:p>
    <w:p w:rsidR="00000000" w:rsidDel="00000000" w:rsidP="00000000" w:rsidRDefault="00000000" w:rsidRPr="00000000" w14:paraId="00000047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left="0" w:firstLine="540"/>
        <w:jc w:val="both"/>
        <w:rPr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открытости, прозрачности процедур оценки качества образования; преемственности в образовательной политике, 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  <w:rtl w:val="0"/>
        </w:rPr>
        <w:t xml:space="preserve">интеграции в общероссийскую систему оценки качества образования;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left="0" w:firstLine="540"/>
        <w:jc w:val="both"/>
        <w:rPr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доступности информации о состоянии и качестве образования для различных групп  потребителей;</w:t>
      </w:r>
    </w:p>
    <w:p w:rsidR="00000000" w:rsidDel="00000000" w:rsidP="00000000" w:rsidRDefault="00000000" w:rsidRPr="00000000" w14:paraId="00000049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left="0" w:firstLine="540"/>
        <w:jc w:val="both"/>
        <w:rPr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рефлексивности, реализуемый через включение педагогов в критериальный самоанализ и самооценку своей деятельности с опорой на объективные критерии и показатели; повышения потенциала внутренней оценки, самооценки, самоанализа каждого педагога;</w:t>
      </w:r>
    </w:p>
    <w:p w:rsidR="00000000" w:rsidDel="00000000" w:rsidP="00000000" w:rsidRDefault="00000000" w:rsidRPr="00000000" w14:paraId="0000004A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left="0" w:firstLine="540"/>
        <w:jc w:val="both"/>
        <w:rPr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оптимальности использования источников первичных данных для определения показателей качества и эффективности образования (с учетом возможности их многократного использования);</w:t>
      </w:r>
    </w:p>
    <w:p w:rsidR="00000000" w:rsidDel="00000000" w:rsidP="00000000" w:rsidRDefault="00000000" w:rsidRPr="00000000" w14:paraId="0000004B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left="0" w:firstLine="540"/>
        <w:jc w:val="both"/>
        <w:rPr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  <w:rtl w:val="0"/>
        </w:rPr>
        <w:t xml:space="preserve">инструментальности и технологичности используемых  показателей (с учетом существующих возможностей сбора данных, методик измерений, анализа и интерпретации данных, подготовленности потребителей к их восприятию);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280" w:line="240" w:lineRule="auto"/>
        <w:ind w:left="0" w:firstLine="540"/>
        <w:jc w:val="both"/>
        <w:rPr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минимизации системы показателей с учетом потребностей разных уровней управления; сопоставимости системы показателей с муниципальными, региональными аналогами;</w:t>
      </w:r>
    </w:p>
    <w:p w:rsidR="00000000" w:rsidDel="00000000" w:rsidP="00000000" w:rsidRDefault="00000000" w:rsidRPr="00000000" w14:paraId="0000004D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280" w:before="0" w:line="240" w:lineRule="auto"/>
        <w:ind w:left="0" w:firstLine="540"/>
        <w:jc w:val="both"/>
        <w:rPr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взаимного дополнения оценочных процедур, установление между ними взаимосвязей и взаимозависимости; </w:t>
      </w:r>
    </w:p>
    <w:p w:rsidR="00000000" w:rsidDel="00000000" w:rsidP="00000000" w:rsidRDefault="00000000" w:rsidRPr="00000000" w14:paraId="0000004E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left="0" w:firstLine="540"/>
        <w:jc w:val="both"/>
        <w:rPr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соблюдения морально-этических норм при проведении процедур оценки качества образования в Казённом учреждении.</w:t>
      </w:r>
    </w:p>
    <w:p w:rsidR="00000000" w:rsidDel="00000000" w:rsidP="00000000" w:rsidRDefault="00000000" w:rsidRPr="00000000" w14:paraId="0000004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540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</w:tabs>
        <w:spacing w:after="0" w:before="0" w:line="240" w:lineRule="auto"/>
        <w:jc w:val="center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3. Организационная  и функциональная структура системы оценки качества образования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540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3.1.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 Организационная структура, занимающаяся внутришкольной оценкой, экспертизой качества образования и интерпретацией полученных результатов, включает в себя: администрацию Казённого учреждения, педагогический совет, Методический совет Казённого учреждения, методические объединения учителей-предметников, временные структуры (педагогический консилиум, комиссии и др.). </w:t>
      </w:r>
    </w:p>
    <w:p w:rsidR="00000000" w:rsidDel="00000000" w:rsidP="00000000" w:rsidRDefault="00000000" w:rsidRPr="00000000" w14:paraId="0000005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540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3.2.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 Администрация Казённого учреждения:</w:t>
      </w:r>
    </w:p>
    <w:p w:rsidR="00000000" w:rsidDel="00000000" w:rsidP="00000000" w:rsidRDefault="00000000" w:rsidRPr="00000000" w14:paraId="0000005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left="0" w:firstLine="540"/>
        <w:jc w:val="both"/>
        <w:rPr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формирует блок локальных актов, регулирующих функционирование СОКО Казённого учреждения приложений к ним, утверждает приказом директора Казённого учреждения и контролирует их исполнение; </w:t>
      </w:r>
    </w:p>
    <w:p w:rsidR="00000000" w:rsidDel="00000000" w:rsidP="00000000" w:rsidRDefault="00000000" w:rsidRPr="00000000" w14:paraId="0000005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left="0" w:firstLine="540"/>
        <w:jc w:val="both"/>
        <w:rPr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  <w:rtl w:val="0"/>
        </w:rPr>
        <w:t xml:space="preserve">разрабатывает мероприятия и готовит предложения, направленные на совершенствование системы оценки качества образования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 Казённого учреждения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  <w:rtl w:val="0"/>
        </w:rPr>
        <w:t xml:space="preserve">, участвует в этих мероприятиях;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  </w:t>
      </w:r>
    </w:p>
    <w:p w:rsidR="00000000" w:rsidDel="00000000" w:rsidP="00000000" w:rsidRDefault="00000000" w:rsidRPr="00000000" w14:paraId="0000005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left="0" w:firstLine="540"/>
        <w:jc w:val="both"/>
        <w:rPr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обеспечивает на основе образовательной программы проведение в Казённом учреждении контрольно-оценочных процедур, мониторинговых, социологических и статистических исследований по вопросам качества образования;</w:t>
      </w:r>
    </w:p>
    <w:p w:rsidR="00000000" w:rsidDel="00000000" w:rsidP="00000000" w:rsidRDefault="00000000" w:rsidRPr="00000000" w14:paraId="0000005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left="0" w:firstLine="540"/>
        <w:jc w:val="both"/>
        <w:rPr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организует систему мониторинга качества образования в Казённом учреждении, осуществляет сбор, обработку, хранение и представление информации о состоянии и динамике развития; анализирует результаты оценки качества образования на уровне Казённого учреждения;</w:t>
      </w:r>
    </w:p>
    <w:p w:rsidR="00000000" w:rsidDel="00000000" w:rsidP="00000000" w:rsidRDefault="00000000" w:rsidRPr="00000000" w14:paraId="0000005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left="0" w:firstLine="540"/>
        <w:jc w:val="both"/>
        <w:rPr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организует изучение информационных запросов основных пользователей системы оценки качества образования; </w:t>
      </w:r>
    </w:p>
    <w:p w:rsidR="00000000" w:rsidDel="00000000" w:rsidP="00000000" w:rsidRDefault="00000000" w:rsidRPr="00000000" w14:paraId="0000005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left="0" w:firstLine="540"/>
        <w:jc w:val="both"/>
        <w:rPr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обеспечивает условия для подготовки работников Казённого учреждения и общественных экспертов по осуществлению контрольно-оценочных процедур; </w:t>
      </w:r>
    </w:p>
    <w:p w:rsidR="00000000" w:rsidDel="00000000" w:rsidP="00000000" w:rsidRDefault="00000000" w:rsidRPr="00000000" w14:paraId="0000005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left="0" w:firstLine="540"/>
        <w:jc w:val="both"/>
        <w:rPr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обеспечивает предоставление информации о качестве образования на муниципальный и региональный уровни системы оценки качества образования; формирует информационно – аналитические материалы по результатам оценки качества образования (анализ работы Казённого учреждения за учебный год, публичный доклад директора Казённого учреждения);</w:t>
      </w:r>
    </w:p>
    <w:p w:rsidR="00000000" w:rsidDel="00000000" w:rsidP="00000000" w:rsidRDefault="00000000" w:rsidRPr="00000000" w14:paraId="0000005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left="0" w:firstLine="540"/>
        <w:jc w:val="both"/>
        <w:rPr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принимает управленческие решения по развитию качества образования на основе анализа результатов, полученных в процессе реализации СОКО; </w:t>
      </w:r>
    </w:p>
    <w:p w:rsidR="00000000" w:rsidDel="00000000" w:rsidP="00000000" w:rsidRDefault="00000000" w:rsidRPr="00000000" w14:paraId="0000005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540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3.3.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 Методический совет Казённого учреждения и методические объединения учителей-предметников: </w:t>
      </w:r>
    </w:p>
    <w:p w:rsidR="00000000" w:rsidDel="00000000" w:rsidP="00000000" w:rsidRDefault="00000000" w:rsidRPr="00000000" w14:paraId="0000005C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left="0" w:firstLine="540"/>
        <w:jc w:val="both"/>
        <w:rPr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участвуют в разработке методики оценки качества образования; участвуют в разработке системы показателей, характеризующих состояние и динамику развития Казённого учреждения; </w:t>
      </w:r>
    </w:p>
    <w:p w:rsidR="00000000" w:rsidDel="00000000" w:rsidP="00000000" w:rsidRDefault="00000000" w:rsidRPr="00000000" w14:paraId="0000005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left="0" w:firstLine="540"/>
        <w:jc w:val="both"/>
        <w:rPr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участвуют в разработке критериев оценки результативности профессиональной деятельности педагогов Казённого учреждения; </w:t>
      </w:r>
    </w:p>
    <w:p w:rsidR="00000000" w:rsidDel="00000000" w:rsidP="00000000" w:rsidRDefault="00000000" w:rsidRPr="00000000" w14:paraId="0000005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left="0" w:firstLine="540"/>
        <w:jc w:val="both"/>
        <w:rPr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содействуют проведению подготовки работников Казённого учреждения и общественных экспертов по осуществлению контрольно-оценочных процедур;</w:t>
      </w:r>
    </w:p>
    <w:p w:rsidR="00000000" w:rsidDel="00000000" w:rsidP="00000000" w:rsidRDefault="00000000" w:rsidRPr="00000000" w14:paraId="0000005F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left="0" w:firstLine="540"/>
        <w:jc w:val="both"/>
        <w:rPr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проводят экспертизу организации, содержания и результатов аттестации обучающихся  и формируют предложения по их совершенствованию; </w:t>
      </w:r>
    </w:p>
    <w:p w:rsidR="00000000" w:rsidDel="00000000" w:rsidP="00000000" w:rsidRDefault="00000000" w:rsidRPr="00000000" w14:paraId="00000060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left="0" w:firstLine="540"/>
        <w:jc w:val="both"/>
        <w:rPr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готовят предложения для администрации по выработке управленческих решений по результатам оценки качества образования на уровне Казённого учреждения. </w:t>
      </w:r>
    </w:p>
    <w:p w:rsidR="00000000" w:rsidDel="00000000" w:rsidP="00000000" w:rsidRDefault="00000000" w:rsidRPr="00000000" w14:paraId="0000006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540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 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3.4.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 Педагогический совет Казённого учреждения:</w:t>
      </w:r>
    </w:p>
    <w:p w:rsidR="00000000" w:rsidDel="00000000" w:rsidP="00000000" w:rsidRDefault="00000000" w:rsidRPr="00000000" w14:paraId="0000006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left="0" w:firstLine="540"/>
        <w:jc w:val="both"/>
        <w:rPr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содействует определению стратегических направлений развития системы образования в Казённом учреждении; </w:t>
      </w:r>
    </w:p>
    <w:p w:rsidR="00000000" w:rsidDel="00000000" w:rsidP="00000000" w:rsidRDefault="00000000" w:rsidRPr="00000000" w14:paraId="00000063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left="0" w:firstLine="0"/>
        <w:jc w:val="both"/>
        <w:rPr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содействует реализации принципа общественного участия в управлении образованием в Казённом учреждении; </w:t>
      </w:r>
    </w:p>
    <w:p w:rsidR="00000000" w:rsidDel="00000000" w:rsidP="00000000" w:rsidRDefault="00000000" w:rsidRPr="00000000" w14:paraId="00000064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left="0" w:firstLine="0"/>
        <w:jc w:val="both"/>
        <w:rPr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инициирует и участвует в организации конкурсов образовательных программ, конкурсов педагогического мастерства, образовательных технологий; </w:t>
      </w:r>
    </w:p>
    <w:p w:rsidR="00000000" w:rsidDel="00000000" w:rsidP="00000000" w:rsidRDefault="00000000" w:rsidRPr="00000000" w14:paraId="00000065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left="0" w:firstLine="0"/>
        <w:jc w:val="both"/>
        <w:rPr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принимает участие в формировании информационных запросов основных пользователей системы оценки качества образования Казённого учреждения; </w:t>
      </w:r>
    </w:p>
    <w:p w:rsidR="00000000" w:rsidDel="00000000" w:rsidP="00000000" w:rsidRDefault="00000000" w:rsidRPr="00000000" w14:paraId="00000066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left="0" w:firstLine="0"/>
        <w:jc w:val="both"/>
        <w:rPr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принимает участие в обсуждении системы показателей, характеризующих состояние и динамику развития системы образования;</w:t>
      </w:r>
    </w:p>
    <w:p w:rsidR="00000000" w:rsidDel="00000000" w:rsidP="00000000" w:rsidRDefault="00000000" w:rsidRPr="00000000" w14:paraId="00000067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left="0" w:firstLine="0"/>
        <w:jc w:val="both"/>
        <w:rPr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принимает участие в экспертизе качества образовательных результатов, условий организации учебного процесса в Казённом учреждении;</w:t>
      </w:r>
    </w:p>
    <w:p w:rsidR="00000000" w:rsidDel="00000000" w:rsidP="00000000" w:rsidRDefault="00000000" w:rsidRPr="00000000" w14:paraId="00000068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540"/>
        </w:tabs>
        <w:spacing w:after="0" w:before="0" w:line="240" w:lineRule="auto"/>
        <w:ind w:left="0" w:right="203" w:firstLine="0"/>
        <w:jc w:val="both"/>
        <w:rPr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участвует в оценке качества и результативности труда работников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0"/>
          <w:szCs w:val="20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Казённого учреждения, распределении выплат стимулирующего характера работникам и согласовании их распределения в порядке, устанавливаемом локальными актами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0"/>
          <w:szCs w:val="20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Казённого учреждения содействует организации работы по повышению квалификации педагогических работников, развитию их творческих инициатив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0"/>
          <w:szCs w:val="20"/>
          <w:vertAlign w:val="baseline"/>
          <w:rtl w:val="0"/>
        </w:rPr>
        <w:t xml:space="preserve">;</w:t>
      </w:r>
    </w:p>
    <w:p w:rsidR="00000000" w:rsidDel="00000000" w:rsidP="00000000" w:rsidRDefault="00000000" w:rsidRPr="00000000" w14:paraId="00000069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left="0" w:firstLine="0"/>
        <w:jc w:val="both"/>
        <w:rPr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принимает участие в обсуждении системы показателей, характеризующих состояние и динамику развития системы образования в Казённом учреждении;</w:t>
      </w:r>
    </w:p>
    <w:p w:rsidR="00000000" w:rsidDel="00000000" w:rsidP="00000000" w:rsidRDefault="00000000" w:rsidRPr="00000000" w14:paraId="0000006A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left="0" w:firstLine="0"/>
        <w:jc w:val="both"/>
        <w:rPr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заслушивает информацию и отчеты педагогических работников, доклады представителей организаций и учреждений, взаимодействующих с Казённым учреждением по вопросам образования и воспитания подрастающего поколения, в том числе сообщения о проверке соблюдения санитарно-гигиенического режима в Казённом учреждении, об охране труда, здоровья и жизни обучающихся и другие вопросы образовательной деятельности Казённого учреждения;</w:t>
      </w:r>
    </w:p>
    <w:p w:rsidR="00000000" w:rsidDel="00000000" w:rsidP="00000000" w:rsidRDefault="00000000" w:rsidRPr="00000000" w14:paraId="0000006B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left="0" w:firstLine="0"/>
        <w:jc w:val="both"/>
        <w:rPr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принимает решение о перечне учебных предметов, выносимых на промежуточную аттестацию по результатам учебного года.</w:t>
      </w:r>
    </w:p>
    <w:p w:rsidR="00000000" w:rsidDel="00000000" w:rsidP="00000000" w:rsidRDefault="00000000" w:rsidRPr="00000000" w14:paraId="0000006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center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4. Реализация внутреннего мониторинга качества образования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540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540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4.1.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 Реализация внутреннего мониторинга качества образования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осуществляется на основе нормативных правовых актов Российской Федерации, регламентирующих реализацию всех процедур контроля и оценки качества образования.</w:t>
      </w:r>
    </w:p>
    <w:p w:rsidR="00000000" w:rsidDel="00000000" w:rsidP="00000000" w:rsidRDefault="00000000" w:rsidRPr="00000000" w14:paraId="0000006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540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4.2.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 Мероприятия по реализации целей и задач СОКО планируются и осуществляются на основе проблемного анализа образовательного процесса Казённого учреждения, определения методологии, технологии и инструментария оценки качества образования.</w:t>
      </w:r>
    </w:p>
    <w:p w:rsidR="00000000" w:rsidDel="00000000" w:rsidP="00000000" w:rsidRDefault="00000000" w:rsidRPr="00000000" w14:paraId="0000007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540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4.3.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 Предметом системы оценки качества образования являются: </w:t>
      </w:r>
    </w:p>
    <w:p w:rsidR="00000000" w:rsidDel="00000000" w:rsidP="00000000" w:rsidRDefault="00000000" w:rsidRPr="00000000" w14:paraId="00000071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left="0" w:firstLine="0"/>
        <w:jc w:val="both"/>
        <w:rPr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качество образовательных результатов обучающихся (степень соответствия индивидуальных образовательных достижений и результатов освоения обучающимися образовательных программ государственному и социальному стандартам);</w:t>
      </w:r>
    </w:p>
    <w:p w:rsidR="00000000" w:rsidDel="00000000" w:rsidP="00000000" w:rsidRDefault="00000000" w:rsidRPr="00000000" w14:paraId="00000072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left="0" w:firstLine="0"/>
        <w:jc w:val="both"/>
        <w:rPr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качество организации образовательного процесса, включающей условия организации образовательного процесса, в том числе доступность образования, условия комфортности получения образования, материально-техническое обеспечение образовательного процесса, организация питания;</w:t>
      </w:r>
    </w:p>
    <w:p w:rsidR="00000000" w:rsidDel="00000000" w:rsidP="00000000" w:rsidRDefault="00000000" w:rsidRPr="00000000" w14:paraId="00000073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left="0" w:firstLine="0"/>
        <w:jc w:val="both"/>
        <w:rPr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воспитательная работа;</w:t>
      </w:r>
    </w:p>
    <w:p w:rsidR="00000000" w:rsidDel="00000000" w:rsidP="00000000" w:rsidRDefault="00000000" w:rsidRPr="00000000" w14:paraId="00000074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left="0" w:firstLine="0"/>
        <w:jc w:val="both"/>
        <w:rPr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профессиональная компетентность педагогов, их деятельность по обеспечению требуемого качества результатов образования; </w:t>
      </w:r>
    </w:p>
    <w:p w:rsidR="00000000" w:rsidDel="00000000" w:rsidP="00000000" w:rsidRDefault="00000000" w:rsidRPr="00000000" w14:paraId="00000075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left="0" w:firstLine="0"/>
        <w:jc w:val="both"/>
        <w:rPr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эффективность управления качеством образования и открытость деятельности Казённого учреждения;</w:t>
      </w:r>
    </w:p>
    <w:p w:rsidR="00000000" w:rsidDel="00000000" w:rsidP="00000000" w:rsidRDefault="00000000" w:rsidRPr="00000000" w14:paraId="00000076">
      <w:pPr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left="0" w:firstLine="0"/>
        <w:jc w:val="both"/>
        <w:rPr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состояние здоровья обучающихся.</w:t>
      </w:r>
    </w:p>
    <w:p w:rsidR="00000000" w:rsidDel="00000000" w:rsidP="00000000" w:rsidRDefault="00000000" w:rsidRPr="00000000" w14:paraId="0000007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540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4.4.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 Реализация СОКО в Казённом учреждении осуществляется посредством существующих процедур и экспертной оценки качества образования.</w:t>
      </w:r>
    </w:p>
    <w:p w:rsidR="00000000" w:rsidDel="00000000" w:rsidP="00000000" w:rsidRDefault="00000000" w:rsidRPr="00000000" w14:paraId="0000007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540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4.4.1.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 Содержание процедуры оценки качества образовательных результатов обучающихся включает в себя:</w:t>
      </w:r>
    </w:p>
    <w:p w:rsidR="00000000" w:rsidDel="00000000" w:rsidP="00000000" w:rsidRDefault="00000000" w:rsidRPr="00000000" w14:paraId="00000079">
      <w:pPr>
        <w:numPr>
          <w:ilvl w:val="0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left="0" w:firstLine="0"/>
        <w:jc w:val="both"/>
        <w:rPr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единый государственный экзамен для выпускников 11-ых классов;</w:t>
      </w:r>
    </w:p>
    <w:p w:rsidR="00000000" w:rsidDel="00000000" w:rsidP="00000000" w:rsidRDefault="00000000" w:rsidRPr="00000000" w14:paraId="0000007A">
      <w:pPr>
        <w:numPr>
          <w:ilvl w:val="0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left="0" w:firstLine="0"/>
        <w:jc w:val="both"/>
        <w:rPr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промежуточную и текущую аттестацию</w:t>
      </w:r>
    </w:p>
    <w:p w:rsidR="00000000" w:rsidDel="00000000" w:rsidP="00000000" w:rsidRDefault="00000000" w:rsidRPr="00000000" w14:paraId="0000007B">
      <w:pPr>
        <w:numPr>
          <w:ilvl w:val="0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left="0" w:firstLine="0"/>
        <w:jc w:val="both"/>
        <w:rPr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участие и результативность в школьных, городских, зональных, краевых,  и др. предметных олимпиадах, конкурсах, соревнованиях;</w:t>
      </w:r>
    </w:p>
    <w:p w:rsidR="00000000" w:rsidDel="00000000" w:rsidP="00000000" w:rsidRDefault="00000000" w:rsidRPr="00000000" w14:paraId="0000007C">
      <w:pPr>
        <w:numPr>
          <w:ilvl w:val="0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left="0" w:firstLine="0"/>
        <w:jc w:val="both"/>
        <w:rPr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мониторинговое исследование обученности и адаптации обучающихся  10-ых классов;</w:t>
      </w:r>
    </w:p>
    <w:p w:rsidR="00000000" w:rsidDel="00000000" w:rsidP="00000000" w:rsidRDefault="00000000" w:rsidRPr="00000000" w14:paraId="0000007D">
      <w:pPr>
        <w:numPr>
          <w:ilvl w:val="0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left="0" w:firstLine="0"/>
        <w:jc w:val="both"/>
        <w:rPr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мониторинговое исследование образовательных достижений обучающихся  в соответствии с программой Казённого учреждения мониторинговых исследований.</w:t>
      </w:r>
    </w:p>
    <w:p w:rsidR="00000000" w:rsidDel="00000000" w:rsidP="00000000" w:rsidRDefault="00000000" w:rsidRPr="00000000" w14:paraId="0000007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540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4.4.2.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 Содержание процедуры оценки качества организации образовательного процесса включает в себя:</w:t>
      </w:r>
    </w:p>
    <w:p w:rsidR="00000000" w:rsidDel="00000000" w:rsidP="00000000" w:rsidRDefault="00000000" w:rsidRPr="00000000" w14:paraId="0000007F">
      <w:pPr>
        <w:numPr>
          <w:ilvl w:val="0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left="0" w:firstLine="0"/>
        <w:jc w:val="both"/>
        <w:rPr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результаты лицензирования и государственной аккредитации;</w:t>
      </w:r>
    </w:p>
    <w:p w:rsidR="00000000" w:rsidDel="00000000" w:rsidP="00000000" w:rsidRDefault="00000000" w:rsidRPr="00000000" w14:paraId="00000080">
      <w:pPr>
        <w:numPr>
          <w:ilvl w:val="0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left="0" w:firstLine="0"/>
        <w:jc w:val="both"/>
        <w:rPr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эффективность механизмов самооценки и внешней оценки деятельности путем анализа ежегодных публичных докладов;</w:t>
      </w:r>
    </w:p>
    <w:p w:rsidR="00000000" w:rsidDel="00000000" w:rsidP="00000000" w:rsidRDefault="00000000" w:rsidRPr="00000000" w14:paraId="00000081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left="0" w:firstLine="0"/>
        <w:jc w:val="both"/>
        <w:rPr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программно-информационное обеспечение, наличие Интернета, эффективность его использования в учебном процессе;</w:t>
      </w:r>
    </w:p>
    <w:p w:rsidR="00000000" w:rsidDel="00000000" w:rsidP="00000000" w:rsidRDefault="00000000" w:rsidRPr="00000000" w14:paraId="00000082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left="0" w:firstLine="0"/>
        <w:jc w:val="both"/>
        <w:rPr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оснащенность учебных кабинетов современным оборудованием, средствами обучения и мебелью;</w:t>
      </w:r>
    </w:p>
    <w:p w:rsidR="00000000" w:rsidDel="00000000" w:rsidP="00000000" w:rsidRDefault="00000000" w:rsidRPr="00000000" w14:paraId="0000008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left="0" w:firstLine="0"/>
        <w:jc w:val="both"/>
        <w:rPr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обеспеченность методической и учебной литературой;</w:t>
      </w:r>
    </w:p>
    <w:p w:rsidR="00000000" w:rsidDel="00000000" w:rsidP="00000000" w:rsidRDefault="00000000" w:rsidRPr="00000000" w14:paraId="0000008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left="0" w:firstLine="0"/>
        <w:jc w:val="both"/>
        <w:rPr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оценку соответствия службы охраны труда и обеспечение безопасности (ТБ, ОТ, ППБ, производственной санитарии, антитеррористической безопасности, требования нормативных документов);</w:t>
      </w:r>
    </w:p>
    <w:p w:rsidR="00000000" w:rsidDel="00000000" w:rsidP="00000000" w:rsidRDefault="00000000" w:rsidRPr="00000000" w14:paraId="00000085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left="0" w:firstLine="0"/>
        <w:jc w:val="both"/>
        <w:rPr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оценку состояния условий обучения нормативам и требованиям СанПиН;</w:t>
      </w:r>
    </w:p>
    <w:p w:rsidR="00000000" w:rsidDel="00000000" w:rsidP="00000000" w:rsidRDefault="00000000" w:rsidRPr="00000000" w14:paraId="00000086">
      <w:pPr>
        <w:numPr>
          <w:ilvl w:val="0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left="0" w:firstLine="0"/>
        <w:jc w:val="both"/>
        <w:rPr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анализ результатов дальнейшего трудоустройства выпускников;</w:t>
      </w:r>
    </w:p>
    <w:p w:rsidR="00000000" w:rsidDel="00000000" w:rsidP="00000000" w:rsidRDefault="00000000" w:rsidRPr="00000000" w14:paraId="00000087">
      <w:pPr>
        <w:numPr>
          <w:ilvl w:val="0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left="0" w:firstLine="0"/>
        <w:jc w:val="both"/>
        <w:rPr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оценку открытости Казённого учреждения для родителей и общественных организаций анкетирование  родителей.</w:t>
      </w:r>
    </w:p>
    <w:p w:rsidR="00000000" w:rsidDel="00000000" w:rsidP="00000000" w:rsidRDefault="00000000" w:rsidRPr="00000000" w14:paraId="0000008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540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4.4.3.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 Содержание процедуры оценки системы дополнительного образования включает в себя:</w:t>
      </w:r>
    </w:p>
    <w:p w:rsidR="00000000" w:rsidDel="00000000" w:rsidP="00000000" w:rsidRDefault="00000000" w:rsidRPr="00000000" w14:paraId="00000089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left="0" w:firstLine="0"/>
        <w:jc w:val="both"/>
        <w:rPr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степень соответствия программ дополнительного образования нормативным требованиям;</w:t>
      </w:r>
    </w:p>
    <w:p w:rsidR="00000000" w:rsidDel="00000000" w:rsidP="00000000" w:rsidRDefault="00000000" w:rsidRPr="00000000" w14:paraId="0000008A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left="0" w:firstLine="0"/>
        <w:jc w:val="both"/>
        <w:rPr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реализация направленности программ дополнительного образования, заявленной в лицензии;</w:t>
      </w:r>
    </w:p>
    <w:p w:rsidR="00000000" w:rsidDel="00000000" w:rsidP="00000000" w:rsidRDefault="00000000" w:rsidRPr="00000000" w14:paraId="0000008B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left="0" w:firstLine="0"/>
        <w:jc w:val="both"/>
        <w:rPr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доля обучающихся (%), охваченных дополнительным образованием.</w:t>
      </w:r>
    </w:p>
    <w:p w:rsidR="00000000" w:rsidDel="00000000" w:rsidP="00000000" w:rsidRDefault="00000000" w:rsidRPr="00000000" w14:paraId="0000008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540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4.4.4.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 Содержание процедуры оценки качества воспитательной работы включает в себя:</w:t>
      </w:r>
    </w:p>
    <w:p w:rsidR="00000000" w:rsidDel="00000000" w:rsidP="00000000" w:rsidRDefault="00000000" w:rsidRPr="00000000" w14:paraId="0000008D">
      <w:pPr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left="0" w:firstLine="0"/>
        <w:jc w:val="both"/>
        <w:rPr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степень вовлеченности в воспитательный процесс педагогического коллектива и родителей;</w:t>
      </w:r>
    </w:p>
    <w:p w:rsidR="00000000" w:rsidDel="00000000" w:rsidP="00000000" w:rsidRDefault="00000000" w:rsidRPr="00000000" w14:paraId="0000008E">
      <w:pPr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left="0" w:firstLine="0"/>
        <w:jc w:val="both"/>
        <w:rPr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качество планирования воспитательной работы;</w:t>
      </w:r>
    </w:p>
    <w:p w:rsidR="00000000" w:rsidDel="00000000" w:rsidP="00000000" w:rsidRDefault="00000000" w:rsidRPr="00000000" w14:paraId="0000008F">
      <w:pPr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left="0" w:firstLine="0"/>
        <w:jc w:val="both"/>
        <w:rPr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охват обучающихся таким содержанием деятельности, которая соответствует их интересам и потребностям;</w:t>
      </w:r>
    </w:p>
    <w:p w:rsidR="00000000" w:rsidDel="00000000" w:rsidP="00000000" w:rsidRDefault="00000000" w:rsidRPr="00000000" w14:paraId="00000090">
      <w:pPr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left="0" w:firstLine="0"/>
        <w:jc w:val="both"/>
        <w:rPr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наличие детского самоуправления;</w:t>
      </w:r>
    </w:p>
    <w:p w:rsidR="00000000" w:rsidDel="00000000" w:rsidP="00000000" w:rsidRDefault="00000000" w:rsidRPr="00000000" w14:paraId="00000091">
      <w:pPr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left="0" w:firstLine="0"/>
        <w:jc w:val="both"/>
        <w:rPr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удовлетворенность обучающихся и родителей воспитательным процессом; </w:t>
      </w:r>
    </w:p>
    <w:p w:rsidR="00000000" w:rsidDel="00000000" w:rsidP="00000000" w:rsidRDefault="00000000" w:rsidRPr="00000000" w14:paraId="00000092">
      <w:pPr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left="0" w:firstLine="0"/>
        <w:jc w:val="both"/>
        <w:rPr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исследование уровня воспитанности обучающихся;</w:t>
      </w:r>
    </w:p>
    <w:p w:rsidR="00000000" w:rsidDel="00000000" w:rsidP="00000000" w:rsidRDefault="00000000" w:rsidRPr="00000000" w14:paraId="00000093">
      <w:pPr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left="0" w:firstLine="0"/>
        <w:jc w:val="both"/>
        <w:rPr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положительная динамика количества правонарушений и преступлений обучающихся.</w:t>
      </w:r>
    </w:p>
    <w:p w:rsidR="00000000" w:rsidDel="00000000" w:rsidP="00000000" w:rsidRDefault="00000000" w:rsidRPr="00000000" w14:paraId="0000009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firstLine="540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4.4.5.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 Содержание процедуры оценки профессиональной компетентности педагогов и их деятельности по обеспечению требуемого качества образования включает в себя:</w:t>
      </w:r>
    </w:p>
    <w:p w:rsidR="00000000" w:rsidDel="00000000" w:rsidP="00000000" w:rsidRDefault="00000000" w:rsidRPr="00000000" w14:paraId="0000009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 -отношение и готовность к повышению педагогического мастерства (систематичность прохождения курсов, участие в работе городских методических объединений и т.д.);</w:t>
      </w:r>
    </w:p>
    <w:p w:rsidR="00000000" w:rsidDel="00000000" w:rsidP="00000000" w:rsidRDefault="00000000" w:rsidRPr="00000000" w14:paraId="00000096">
      <w:pPr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left="0" w:firstLine="0"/>
        <w:jc w:val="both"/>
        <w:rPr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знание и использование современных педагогических методик и технологий;</w:t>
      </w:r>
    </w:p>
    <w:p w:rsidR="00000000" w:rsidDel="00000000" w:rsidP="00000000" w:rsidRDefault="00000000" w:rsidRPr="00000000" w14:paraId="00000097">
      <w:pPr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left="0" w:firstLine="0"/>
        <w:jc w:val="both"/>
        <w:rPr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образовательные достижения учащихся;</w:t>
      </w:r>
    </w:p>
    <w:p w:rsidR="00000000" w:rsidDel="00000000" w:rsidP="00000000" w:rsidRDefault="00000000" w:rsidRPr="00000000" w14:paraId="00000098">
      <w:pPr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left="0" w:firstLine="0"/>
        <w:jc w:val="both"/>
        <w:rPr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подготовку и участие в качестве экспертов ЕГЭ, аттестационных комиссий,  </w:t>
      </w:r>
    </w:p>
    <w:p w:rsidR="00000000" w:rsidDel="00000000" w:rsidP="00000000" w:rsidRDefault="00000000" w:rsidRPr="00000000" w14:paraId="00000099">
      <w:pPr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left="0" w:firstLine="0"/>
        <w:jc w:val="both"/>
        <w:rPr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участие в профессиональных конкурсах разного уровня.</w:t>
      </w:r>
    </w:p>
    <w:p w:rsidR="00000000" w:rsidDel="00000000" w:rsidP="00000000" w:rsidRDefault="00000000" w:rsidRPr="00000000" w14:paraId="0000009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540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4.4.7.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 Содержание процедуры оценки здоровья обучающихся включает в себя:</w:t>
      </w:r>
    </w:p>
    <w:p w:rsidR="00000000" w:rsidDel="00000000" w:rsidP="00000000" w:rsidRDefault="00000000" w:rsidRPr="00000000" w14:paraId="0000009B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left="0" w:firstLine="0"/>
        <w:jc w:val="both"/>
        <w:rPr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наличие медицинского кабинета и его оснащенность;</w:t>
      </w:r>
    </w:p>
    <w:p w:rsidR="00000000" w:rsidDel="00000000" w:rsidP="00000000" w:rsidRDefault="00000000" w:rsidRPr="00000000" w14:paraId="0000009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left="0" w:firstLine="0"/>
        <w:jc w:val="both"/>
        <w:rPr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регулярность и качество проведения санитарно-эпидемиологических профилактических мероприятий;</w:t>
      </w:r>
    </w:p>
    <w:p w:rsidR="00000000" w:rsidDel="00000000" w:rsidP="00000000" w:rsidRDefault="00000000" w:rsidRPr="00000000" w14:paraId="0000009D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left="0" w:firstLine="0"/>
        <w:jc w:val="both"/>
        <w:rPr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оценку заболеваемости обучающихся, педагогических и других работников Казённого учреждения;</w:t>
      </w:r>
    </w:p>
    <w:p w:rsidR="00000000" w:rsidDel="00000000" w:rsidP="00000000" w:rsidRDefault="00000000" w:rsidRPr="00000000" w14:paraId="0000009E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left="0" w:firstLine="0"/>
        <w:jc w:val="both"/>
        <w:rPr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оценку эффективности оздоровительной работы (здоровьесберегающие программы, режим дня, );</w:t>
      </w:r>
    </w:p>
    <w:p w:rsidR="00000000" w:rsidDel="00000000" w:rsidP="00000000" w:rsidRDefault="00000000" w:rsidRPr="00000000" w14:paraId="0000009F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left="0" w:firstLine="0"/>
        <w:jc w:val="both"/>
        <w:rPr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оценку состояния физкультурно-оздоровительной работы;</w:t>
      </w:r>
    </w:p>
    <w:p w:rsidR="00000000" w:rsidDel="00000000" w:rsidP="00000000" w:rsidRDefault="00000000" w:rsidRPr="00000000" w14:paraId="000000A0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left="0" w:firstLine="0"/>
        <w:jc w:val="both"/>
        <w:rPr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диагностика состояния здоровья обучающихся.</w:t>
      </w:r>
    </w:p>
    <w:p w:rsidR="00000000" w:rsidDel="00000000" w:rsidP="00000000" w:rsidRDefault="00000000" w:rsidRPr="00000000" w14:paraId="000000A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540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4.5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. Критерии выступают в качестве инструмента, призванного наполнить содержанием оценку и обеспечить измерение уровня достижений результатов деятельности Казённого учреждения </w:t>
      </w:r>
    </w:p>
    <w:p w:rsidR="00000000" w:rsidDel="00000000" w:rsidP="00000000" w:rsidRDefault="00000000" w:rsidRPr="00000000" w14:paraId="000000A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540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4.6.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 Критерии представлены набором расчетных показателей, которые при необходимости могут корректироваться, источником расчета являются данные статистики.</w:t>
      </w:r>
    </w:p>
    <w:tbl>
      <w:tblPr>
        <w:tblStyle w:val="Table1"/>
        <w:tblW w:w="985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cccccc" w:space="0" w:sz="6" w:val="single"/>
          <w:insideV w:color="cccccc" w:space="0" w:sz="6" w:val="single"/>
        </w:tblBorders>
        <w:tblLayout w:type="fixed"/>
        <w:tblLook w:val="0000"/>
      </w:tblPr>
      <w:tblGrid>
        <w:gridCol w:w="1635"/>
        <w:gridCol w:w="4319"/>
        <w:gridCol w:w="1209"/>
        <w:gridCol w:w="1417"/>
        <w:gridCol w:w="1276"/>
        <w:tblGridChange w:id="0">
          <w:tblGrid>
            <w:gridCol w:w="1635"/>
            <w:gridCol w:w="4319"/>
            <w:gridCol w:w="1209"/>
            <w:gridCol w:w="1417"/>
            <w:gridCol w:w="1276"/>
          </w:tblGrid>
        </w:tblGridChange>
      </w:tblGrid>
      <w:t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Критерии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Показатели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Частота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-75"/>
              <w:jc w:val="center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Исполнитель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A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baseline"/>
                <w:rtl w:val="0"/>
              </w:rPr>
              <w:t xml:space="preserve">Результат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40" w:hRule="atLeast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Образовательные результаты </w:t>
            </w:r>
          </w:p>
          <w:p w:rsidR="00000000" w:rsidDel="00000000" w:rsidP="00000000" w:rsidRDefault="00000000" w:rsidRPr="00000000" w14:paraId="000000A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(внутренняя оценка)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B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  <w:rtl w:val="0"/>
              </w:rPr>
              <w:t xml:space="preserve">Доля обучающихся, владеющих базовыми знаниями  за курс  основной школы по профильным предметам на оптимальном, достаточном, допустимом, критическом и ниже критического уровнях</w:t>
            </w:r>
          </w:p>
          <w:p w:rsidR="00000000" w:rsidDel="00000000" w:rsidP="00000000" w:rsidRDefault="00000000" w:rsidRPr="00000000" w14:paraId="000000B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Готовность обучающихся к сдаче ЕГЭ:</w:t>
            </w:r>
          </w:p>
          <w:p w:rsidR="00000000" w:rsidDel="00000000" w:rsidP="00000000" w:rsidRDefault="00000000" w:rsidRPr="00000000" w14:paraId="000000B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% обучающихся не преодолевших «порог»</w:t>
            </w:r>
          </w:p>
          <w:p w:rsidR="00000000" w:rsidDel="00000000" w:rsidP="00000000" w:rsidRDefault="00000000" w:rsidRPr="00000000" w14:paraId="000000B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% обучающихся преодолевших «порог»</w:t>
            </w:r>
          </w:p>
          <w:p w:rsidR="00000000" w:rsidDel="00000000" w:rsidP="00000000" w:rsidRDefault="00000000" w:rsidRPr="00000000" w14:paraId="000000B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% обучающихся, выполнивших работу на 70% и более</w:t>
            </w:r>
          </w:p>
          <w:p w:rsidR="00000000" w:rsidDel="00000000" w:rsidP="00000000" w:rsidRDefault="00000000" w:rsidRPr="00000000" w14:paraId="000000B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% обучающихся ,которые учатся на «5»</w:t>
            </w:r>
          </w:p>
          <w:p w:rsidR="00000000" w:rsidDel="00000000" w:rsidP="00000000" w:rsidRDefault="00000000" w:rsidRPr="00000000" w14:paraId="000000B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% обучающихся ,которые учатся на «4» и «5»</w:t>
            </w:r>
          </w:p>
          <w:p w:rsidR="00000000" w:rsidDel="00000000" w:rsidP="00000000" w:rsidRDefault="00000000" w:rsidRPr="00000000" w14:paraId="000000B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% обучающихся ,которые окончили полугодие с одной »4»</w:t>
            </w:r>
          </w:p>
          <w:p w:rsidR="00000000" w:rsidDel="00000000" w:rsidP="00000000" w:rsidRDefault="00000000" w:rsidRPr="00000000" w14:paraId="000000B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% обучающихся ,которые окончили полугодие с одной »3»</w:t>
            </w:r>
          </w:p>
          <w:p w:rsidR="00000000" w:rsidDel="00000000" w:rsidP="00000000" w:rsidRDefault="00000000" w:rsidRPr="00000000" w14:paraId="000000B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Доля обучающихся, которые участвуют в  школьных конкурсах, олимпиадах, научно-практических конференциях</w:t>
            </w:r>
          </w:p>
          <w:p w:rsidR="00000000" w:rsidDel="00000000" w:rsidP="00000000" w:rsidRDefault="00000000" w:rsidRPr="00000000" w14:paraId="000000B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Доля обучающихся 10 классов,сдавших переводной экзамен на «5»</w:t>
            </w:r>
          </w:p>
          <w:p w:rsidR="00000000" w:rsidDel="00000000" w:rsidP="00000000" w:rsidRDefault="00000000" w:rsidRPr="00000000" w14:paraId="000000B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Доля обучающихся 10 классов, не сдавших переводной экзамен </w:t>
            </w:r>
          </w:p>
          <w:p w:rsidR="00000000" w:rsidDel="00000000" w:rsidP="00000000" w:rsidRDefault="00000000" w:rsidRPr="00000000" w14:paraId="000000C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Доля учащихся 11 классов, получивших документ об образовании </w:t>
            </w:r>
          </w:p>
          <w:p w:rsidR="00000000" w:rsidDel="00000000" w:rsidP="00000000" w:rsidRDefault="00000000" w:rsidRPr="00000000" w14:paraId="000000C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Доля учащихся 11 классов, получивших документ об образовании особого образца </w:t>
            </w:r>
          </w:p>
          <w:p w:rsidR="00000000" w:rsidDel="00000000" w:rsidP="00000000" w:rsidRDefault="00000000" w:rsidRPr="00000000" w14:paraId="000000C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Доля обучающихся не получивших аттестат о среднем (полном) общем образовании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  <w:rtl w:val="0"/>
              </w:rPr>
              <w:t xml:space="preserve">2 раза в год, в начале и в конце адаптационного периода.</w:t>
            </w:r>
          </w:p>
          <w:p w:rsidR="00000000" w:rsidDel="00000000" w:rsidP="00000000" w:rsidRDefault="00000000" w:rsidRPr="00000000" w14:paraId="000000C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  <w:rtl w:val="0"/>
              </w:rPr>
              <w:t xml:space="preserve">4 раза в год, каждую четверть</w:t>
            </w:r>
          </w:p>
          <w:p w:rsidR="00000000" w:rsidDel="00000000" w:rsidP="00000000" w:rsidRDefault="00000000" w:rsidRPr="00000000" w14:paraId="000000C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  <w:rtl w:val="0"/>
              </w:rPr>
              <w:t xml:space="preserve">По итогам полугод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ия,</w:t>
            </w:r>
          </w:p>
          <w:p w:rsidR="00000000" w:rsidDel="00000000" w:rsidP="00000000" w:rsidRDefault="00000000" w:rsidRPr="00000000" w14:paraId="000000C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2 раз в год</w:t>
            </w:r>
          </w:p>
          <w:p w:rsidR="00000000" w:rsidDel="00000000" w:rsidP="00000000" w:rsidRDefault="00000000" w:rsidRPr="00000000" w14:paraId="000000C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1 раз в год</w:t>
            </w:r>
          </w:p>
          <w:p w:rsidR="00000000" w:rsidDel="00000000" w:rsidP="00000000" w:rsidRDefault="00000000" w:rsidRPr="00000000" w14:paraId="000000D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1 раз в год</w:t>
            </w:r>
          </w:p>
          <w:p w:rsidR="00000000" w:rsidDel="00000000" w:rsidP="00000000" w:rsidRDefault="00000000" w:rsidRPr="00000000" w14:paraId="000000D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1 раз в год</w:t>
            </w:r>
          </w:p>
          <w:p w:rsidR="00000000" w:rsidDel="00000000" w:rsidP="00000000" w:rsidRDefault="00000000" w:rsidRPr="00000000" w14:paraId="000000D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1 раз в год</w:t>
            </w:r>
          </w:p>
          <w:p w:rsidR="00000000" w:rsidDel="00000000" w:rsidP="00000000" w:rsidRDefault="00000000" w:rsidRPr="00000000" w14:paraId="000000D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1 раз в год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 Учителя-предметники, заместитель директора по УВР</w:t>
            </w:r>
          </w:p>
          <w:p w:rsidR="00000000" w:rsidDel="00000000" w:rsidP="00000000" w:rsidRDefault="00000000" w:rsidRPr="00000000" w14:paraId="000000D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  <w:rtl w:val="0"/>
              </w:rPr>
              <w:t xml:space="preserve">Учителя-предметники зам.дирек.по УВР</w:t>
            </w:r>
          </w:p>
          <w:p w:rsidR="00000000" w:rsidDel="00000000" w:rsidP="00000000" w:rsidRDefault="00000000" w:rsidRPr="00000000" w14:paraId="000000D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  <w:rtl w:val="0"/>
              </w:rPr>
              <w:t xml:space="preserve">Зам. директора по УВР</w:t>
            </w:r>
          </w:p>
          <w:p w:rsidR="00000000" w:rsidDel="00000000" w:rsidP="00000000" w:rsidRDefault="00000000" w:rsidRPr="00000000" w14:paraId="000000E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  <w:rtl w:val="0"/>
              </w:rPr>
              <w:t xml:space="preserve">Кл. рук</w:t>
            </w:r>
          </w:p>
          <w:p w:rsidR="00000000" w:rsidDel="00000000" w:rsidP="00000000" w:rsidRDefault="00000000" w:rsidRPr="00000000" w14:paraId="000000E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  <w:rtl w:val="0"/>
              </w:rPr>
              <w:t xml:space="preserve">зам. дирек. по УВР</w:t>
            </w:r>
          </w:p>
          <w:p w:rsidR="00000000" w:rsidDel="00000000" w:rsidP="00000000" w:rsidRDefault="00000000" w:rsidRPr="00000000" w14:paraId="000000E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  <w:rtl w:val="0"/>
              </w:rPr>
              <w:t xml:space="preserve">зам. дирек. по УВР.</w:t>
            </w:r>
          </w:p>
          <w:p w:rsidR="00000000" w:rsidDel="00000000" w:rsidP="00000000" w:rsidRDefault="00000000" w:rsidRPr="00000000" w14:paraId="000000E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2"/>
                <w:szCs w:val="22"/>
                <w:vertAlign w:val="baseline"/>
                <w:rtl w:val="0"/>
              </w:rPr>
              <w:t xml:space="preserve">Зам. дирек. по УВР.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F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Аналитические справки</w:t>
            </w:r>
          </w:p>
          <w:p w:rsidR="00000000" w:rsidDel="00000000" w:rsidP="00000000" w:rsidRDefault="00000000" w:rsidRPr="00000000" w14:paraId="000000F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Решение заседания ШМО по областям знаний</w:t>
            </w:r>
          </w:p>
          <w:p w:rsidR="00000000" w:rsidDel="00000000" w:rsidP="00000000" w:rsidRDefault="00000000" w:rsidRPr="00000000" w14:paraId="000000F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Отчеты классных руков. по итогам полугод.</w:t>
            </w:r>
          </w:p>
          <w:p w:rsidR="00000000" w:rsidDel="00000000" w:rsidP="00000000" w:rsidRDefault="00000000" w:rsidRPr="00000000" w14:paraId="000000F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Справка</w:t>
            </w:r>
          </w:p>
          <w:p w:rsidR="00000000" w:rsidDel="00000000" w:rsidP="00000000" w:rsidRDefault="00000000" w:rsidRPr="00000000" w14:paraId="000000F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Приказ</w:t>
            </w:r>
          </w:p>
          <w:p w:rsidR="00000000" w:rsidDel="00000000" w:rsidP="00000000" w:rsidRDefault="00000000" w:rsidRPr="00000000" w14:paraId="000001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Приказ</w:t>
            </w:r>
          </w:p>
        </w:tc>
      </w:tr>
      <w:tr>
        <w:trPr>
          <w:trHeight w:val="7280" w:hRule="atLeast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Внешняя оценка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Результаты независимой оценки выпускников средней школы: (результаты ЕГЭ по предметам)</w:t>
            </w:r>
          </w:p>
          <w:p w:rsidR="00000000" w:rsidDel="00000000" w:rsidP="00000000" w:rsidRDefault="00000000" w:rsidRPr="00000000" w14:paraId="000001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 % обучающихся не преодолевших «порог»</w:t>
            </w:r>
          </w:p>
          <w:p w:rsidR="00000000" w:rsidDel="00000000" w:rsidP="00000000" w:rsidRDefault="00000000" w:rsidRPr="00000000" w14:paraId="000001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% обучающихся преодолевших «порог»</w:t>
            </w:r>
          </w:p>
          <w:p w:rsidR="00000000" w:rsidDel="00000000" w:rsidP="00000000" w:rsidRDefault="00000000" w:rsidRPr="00000000" w14:paraId="000001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% обучающихся, выполнивших работу на 70% и более</w:t>
            </w:r>
          </w:p>
          <w:p w:rsidR="00000000" w:rsidDel="00000000" w:rsidP="00000000" w:rsidRDefault="00000000" w:rsidRPr="00000000" w14:paraId="000001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Уровень освоения стандарта (доля выпускников, сдавших ЕГЭ по русскому языку и математике ниже установленного минимума)</w:t>
            </w:r>
          </w:p>
          <w:p w:rsidR="00000000" w:rsidDel="00000000" w:rsidP="00000000" w:rsidRDefault="00000000" w:rsidRPr="00000000" w14:paraId="000001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Доля обучающихся, участвующих в городских  предметных олимпиадах </w:t>
            </w:r>
          </w:p>
          <w:p w:rsidR="00000000" w:rsidDel="00000000" w:rsidP="00000000" w:rsidRDefault="00000000" w:rsidRPr="00000000" w14:paraId="000001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Доля обучающихся, победивших в городских  предметных олимпиадах </w:t>
            </w:r>
          </w:p>
          <w:p w:rsidR="00000000" w:rsidDel="00000000" w:rsidP="00000000" w:rsidRDefault="00000000" w:rsidRPr="00000000" w14:paraId="000001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Доля обучающихся, принимавших участие в городских и краевых мероприятиях. </w:t>
            </w:r>
          </w:p>
          <w:p w:rsidR="00000000" w:rsidDel="00000000" w:rsidP="00000000" w:rsidRDefault="00000000" w:rsidRPr="00000000" w14:paraId="000001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Доля обучающихся, победивших в краевых мероприятиях.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1 раз в год</w:t>
            </w:r>
          </w:p>
          <w:p w:rsidR="00000000" w:rsidDel="00000000" w:rsidP="00000000" w:rsidRDefault="00000000" w:rsidRPr="00000000" w14:paraId="000001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1 раз в год</w:t>
            </w:r>
          </w:p>
          <w:p w:rsidR="00000000" w:rsidDel="00000000" w:rsidP="00000000" w:rsidRDefault="00000000" w:rsidRPr="00000000" w14:paraId="000001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1 раз в год</w:t>
            </w:r>
          </w:p>
          <w:p w:rsidR="00000000" w:rsidDel="00000000" w:rsidP="00000000" w:rsidRDefault="00000000" w:rsidRPr="00000000" w14:paraId="000001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1 раз в год</w:t>
            </w:r>
          </w:p>
          <w:p w:rsidR="00000000" w:rsidDel="00000000" w:rsidP="00000000" w:rsidRDefault="00000000" w:rsidRPr="00000000" w14:paraId="000001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Заместитель директора по УВР</w:t>
            </w:r>
          </w:p>
          <w:p w:rsidR="00000000" w:rsidDel="00000000" w:rsidP="00000000" w:rsidRDefault="00000000" w:rsidRPr="00000000" w14:paraId="000001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Зам. дир. по УВР</w:t>
            </w:r>
          </w:p>
          <w:p w:rsidR="00000000" w:rsidDel="00000000" w:rsidP="00000000" w:rsidRDefault="00000000" w:rsidRPr="00000000" w14:paraId="000001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-75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Учителя - предметники, классные руководители, заместитель директора по УВР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Аналитические справки</w:t>
            </w:r>
          </w:p>
          <w:p w:rsidR="00000000" w:rsidDel="00000000" w:rsidP="00000000" w:rsidRDefault="00000000" w:rsidRPr="00000000" w14:paraId="000001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Отчет</w:t>
            </w:r>
          </w:p>
          <w:p w:rsidR="00000000" w:rsidDel="00000000" w:rsidP="00000000" w:rsidRDefault="00000000" w:rsidRPr="00000000" w14:paraId="000001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справка</w:t>
            </w:r>
          </w:p>
          <w:p w:rsidR="00000000" w:rsidDel="00000000" w:rsidP="00000000" w:rsidRDefault="00000000" w:rsidRPr="00000000" w14:paraId="000001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Аналитическая записка</w:t>
            </w:r>
          </w:p>
          <w:p w:rsidR="00000000" w:rsidDel="00000000" w:rsidP="00000000" w:rsidRDefault="00000000" w:rsidRPr="00000000" w14:paraId="000001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00" w:hRule="atLeast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Здоровье обучающихся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Соотношение доли детей, имеющих отклонение в здоровье, до поступления в школу к доле детей с отклонениями в здоровье после окончания школы;</w:t>
            </w:r>
          </w:p>
          <w:p w:rsidR="00000000" w:rsidDel="00000000" w:rsidP="00000000" w:rsidRDefault="00000000" w:rsidRPr="00000000" w14:paraId="000001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Доля обучающихся, которые занимаются спортом</w:t>
            </w:r>
          </w:p>
          <w:p w:rsidR="00000000" w:rsidDel="00000000" w:rsidP="00000000" w:rsidRDefault="00000000" w:rsidRPr="00000000" w14:paraId="000001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Доля обучающихся, которые занимаются в спортивных секциях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1 раз в  2 года</w:t>
            </w:r>
          </w:p>
          <w:p w:rsidR="00000000" w:rsidDel="00000000" w:rsidP="00000000" w:rsidRDefault="00000000" w:rsidRPr="00000000" w14:paraId="000001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2 раза в год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Школьная медсестра</w:t>
            </w:r>
          </w:p>
          <w:p w:rsidR="00000000" w:rsidDel="00000000" w:rsidP="00000000" w:rsidRDefault="00000000" w:rsidRPr="00000000" w14:paraId="000001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Руководители секций, </w:t>
            </w:r>
          </w:p>
          <w:p w:rsidR="00000000" w:rsidDel="00000000" w:rsidP="00000000" w:rsidRDefault="00000000" w:rsidRPr="00000000" w14:paraId="000001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заместитель директора по УВР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Аналитические справки</w:t>
            </w:r>
          </w:p>
          <w:p w:rsidR="00000000" w:rsidDel="00000000" w:rsidP="00000000" w:rsidRDefault="00000000" w:rsidRPr="00000000" w14:paraId="000001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справка</w:t>
            </w:r>
          </w:p>
          <w:p w:rsidR="00000000" w:rsidDel="00000000" w:rsidP="00000000" w:rsidRDefault="00000000" w:rsidRPr="00000000" w14:paraId="000001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780" w:hRule="atLeast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Социализация обучающихся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Доля выпускников, не работающих и не продолживших обучение, к численности выпускников</w:t>
            </w:r>
          </w:p>
          <w:p w:rsidR="00000000" w:rsidDel="00000000" w:rsidP="00000000" w:rsidRDefault="00000000" w:rsidRPr="00000000" w14:paraId="000001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Доля выпускников, поступивших в специальные учебные заведения </w:t>
            </w:r>
          </w:p>
          <w:p w:rsidR="00000000" w:rsidDel="00000000" w:rsidP="00000000" w:rsidRDefault="00000000" w:rsidRPr="00000000" w14:paraId="000001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Доля выпускников, поступивших в ВУЗы на контрактной основе </w:t>
            </w:r>
          </w:p>
          <w:p w:rsidR="00000000" w:rsidDel="00000000" w:rsidP="00000000" w:rsidRDefault="00000000" w:rsidRPr="00000000" w14:paraId="000001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Доля выпускников, поступивших в ВУЗы на бюджетной основе </w:t>
            </w:r>
          </w:p>
          <w:p w:rsidR="00000000" w:rsidDel="00000000" w:rsidP="00000000" w:rsidRDefault="00000000" w:rsidRPr="00000000" w14:paraId="000001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Доля обучающихся, состоящих на учете в ОДН, КДН к общей численности обучающихся</w:t>
            </w:r>
          </w:p>
          <w:p w:rsidR="00000000" w:rsidDel="00000000" w:rsidP="00000000" w:rsidRDefault="00000000" w:rsidRPr="00000000" w14:paraId="000001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1 раз в год</w:t>
            </w:r>
          </w:p>
          <w:p w:rsidR="00000000" w:rsidDel="00000000" w:rsidP="00000000" w:rsidRDefault="00000000" w:rsidRPr="00000000" w14:paraId="000001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Ежемесячно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4" w:right="-75" w:firstLine="0"/>
              <w:jc w:val="center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Классные руководители</w:t>
            </w:r>
          </w:p>
          <w:p w:rsidR="00000000" w:rsidDel="00000000" w:rsidP="00000000" w:rsidRDefault="00000000" w:rsidRPr="00000000" w14:paraId="0000017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4" w:right="-75" w:firstLine="0"/>
              <w:jc w:val="center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заместитель директора по УВР</w:t>
            </w:r>
          </w:p>
          <w:p w:rsidR="00000000" w:rsidDel="00000000" w:rsidP="00000000" w:rsidRDefault="00000000" w:rsidRPr="00000000" w14:paraId="0000017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4" w:right="-75" w:firstLine="0"/>
              <w:jc w:val="center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4" w:right="-75" w:firstLine="0"/>
              <w:jc w:val="center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4" w:right="-75" w:firstLine="0"/>
              <w:jc w:val="center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4" w:right="-75" w:firstLine="0"/>
              <w:jc w:val="center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Классные руководители, социальный педагог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7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 Отчет,</w:t>
            </w:r>
          </w:p>
          <w:p w:rsidR="00000000" w:rsidDel="00000000" w:rsidP="00000000" w:rsidRDefault="00000000" w:rsidRPr="00000000" w14:paraId="0000017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аналитические справки</w:t>
            </w:r>
          </w:p>
          <w:p w:rsidR="00000000" w:rsidDel="00000000" w:rsidP="00000000" w:rsidRDefault="00000000" w:rsidRPr="00000000" w14:paraId="0000017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Банк данных , справки Программа педагогического сопровождения</w:t>
            </w:r>
          </w:p>
        </w:tc>
      </w:tr>
      <w:tr>
        <w:trPr>
          <w:trHeight w:val="800" w:hRule="atLeast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8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Готовность родителей к участию </w:t>
            </w:r>
          </w:p>
          <w:p w:rsidR="00000000" w:rsidDel="00000000" w:rsidP="00000000" w:rsidRDefault="00000000" w:rsidRPr="00000000" w14:paraId="0000018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в управлении школой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8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Доля родителей, участвующих в «жизни школы»</w:t>
            </w:r>
          </w:p>
          <w:p w:rsidR="00000000" w:rsidDel="00000000" w:rsidP="00000000" w:rsidRDefault="00000000" w:rsidRPr="00000000" w14:paraId="0000018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8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1 раз в год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8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-75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Классные руководители, заместитель директора по ВР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8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Аналитическая справка</w:t>
            </w:r>
          </w:p>
        </w:tc>
      </w:tr>
      <w:tr>
        <w:trPr>
          <w:trHeight w:val="2520" w:hRule="atLeast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8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Инновационный потенциал учителей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8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Доля учителей, которые используют современные педагогические технологии</w:t>
            </w:r>
          </w:p>
          <w:p w:rsidR="00000000" w:rsidDel="00000000" w:rsidP="00000000" w:rsidRDefault="00000000" w:rsidRPr="00000000" w14:paraId="0000018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Доля учителей, которые используют ИКТ на уроках</w:t>
            </w:r>
          </w:p>
          <w:p w:rsidR="00000000" w:rsidDel="00000000" w:rsidP="00000000" w:rsidRDefault="00000000" w:rsidRPr="00000000" w14:paraId="0000018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Доля педагогических работников, имеющих первую квалификационную категорию </w:t>
            </w:r>
          </w:p>
          <w:p w:rsidR="00000000" w:rsidDel="00000000" w:rsidP="00000000" w:rsidRDefault="00000000" w:rsidRPr="00000000" w14:paraId="000001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Доля педагогических работников, имеющих высшую квалификационную категорию </w:t>
            </w:r>
          </w:p>
          <w:p w:rsidR="00000000" w:rsidDel="00000000" w:rsidP="00000000" w:rsidRDefault="00000000" w:rsidRPr="00000000" w14:paraId="0000018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Доля педагогических работников, прошедших курсы повышения квалификации </w:t>
            </w:r>
          </w:p>
          <w:p w:rsidR="00000000" w:rsidDel="00000000" w:rsidP="00000000" w:rsidRDefault="00000000" w:rsidRPr="00000000" w14:paraId="0000018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Доля педагогических работников, выступавших на городских конференциях, на предметных методических объединениях </w:t>
            </w:r>
          </w:p>
          <w:p w:rsidR="00000000" w:rsidDel="00000000" w:rsidP="00000000" w:rsidRDefault="00000000" w:rsidRPr="00000000" w14:paraId="0000018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Доля педагогических работников, принимавших участие в конкурсах «Педагог года», «Классный руководитель года» и др.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8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В течение года</w:t>
            </w:r>
          </w:p>
          <w:p w:rsidR="00000000" w:rsidDel="00000000" w:rsidP="00000000" w:rsidRDefault="00000000" w:rsidRPr="00000000" w14:paraId="0000019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1 раз в год</w:t>
            </w:r>
          </w:p>
          <w:p w:rsidR="00000000" w:rsidDel="00000000" w:rsidP="00000000" w:rsidRDefault="00000000" w:rsidRPr="00000000" w14:paraId="0000019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1 раз в год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9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-75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Директор, заместитель директора по УВР</w:t>
            </w:r>
          </w:p>
          <w:p w:rsidR="00000000" w:rsidDel="00000000" w:rsidP="00000000" w:rsidRDefault="00000000" w:rsidRPr="00000000" w14:paraId="000001A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-75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-75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-75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-75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-75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Заместитель директора</w:t>
            </w:r>
          </w:p>
          <w:p w:rsidR="00000000" w:rsidDel="00000000" w:rsidP="00000000" w:rsidRDefault="00000000" w:rsidRPr="00000000" w14:paraId="000001A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-75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по УВР</w:t>
            </w:r>
          </w:p>
          <w:p w:rsidR="00000000" w:rsidDel="00000000" w:rsidP="00000000" w:rsidRDefault="00000000" w:rsidRPr="00000000" w14:paraId="000001A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-75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4" w:right="-75" w:firstLine="0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-75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-75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методист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A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5" w:right="-75" w:firstLine="0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 Протоколы посещенных уроков,</w:t>
            </w:r>
          </w:p>
          <w:p w:rsidR="00000000" w:rsidDel="00000000" w:rsidP="00000000" w:rsidRDefault="00000000" w:rsidRPr="00000000" w14:paraId="000001A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5" w:right="-75" w:firstLine="0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Аналитическая справка</w:t>
            </w:r>
          </w:p>
          <w:p w:rsidR="00000000" w:rsidDel="00000000" w:rsidP="00000000" w:rsidRDefault="00000000" w:rsidRPr="00000000" w14:paraId="000001A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75" w:right="-75" w:firstLine="0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Отчет</w:t>
            </w:r>
          </w:p>
          <w:p w:rsidR="00000000" w:rsidDel="00000000" w:rsidP="00000000" w:rsidRDefault="00000000" w:rsidRPr="00000000" w14:paraId="000001B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справка</w:t>
            </w:r>
          </w:p>
        </w:tc>
      </w:tr>
      <w:t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B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Соответствие требованиям к условиям обучения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B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8" w:right="-75" w:firstLine="8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Укомплектованность         педагогическими кадрами,         имеющими необходимую квалификацию, по каждому из предметов учебного плана</w:t>
            </w:r>
          </w:p>
          <w:p w:rsidR="00000000" w:rsidDel="00000000" w:rsidP="00000000" w:rsidRDefault="00000000" w:rsidRPr="00000000" w14:paraId="000001B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40"/>
              </w:tabs>
              <w:spacing w:after="0" w:before="0" w:line="240" w:lineRule="auto"/>
              <w:ind w:left="-8" w:right="-75" w:firstLine="8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Соответствие   нормам и требованиям СанПиН 2.4.2.2821-10</w:t>
            </w:r>
          </w:p>
          <w:p w:rsidR="00000000" w:rsidDel="00000000" w:rsidP="00000000" w:rsidRDefault="00000000" w:rsidRPr="00000000" w14:paraId="000001B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8" w:right="-75" w:firstLine="8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Наличие дополнительного образования, количество программ дополнительного образования</w:t>
            </w:r>
          </w:p>
          <w:p w:rsidR="00000000" w:rsidDel="00000000" w:rsidP="00000000" w:rsidRDefault="00000000" w:rsidRPr="00000000" w14:paraId="000001B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8" w:right="-75" w:firstLine="8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Наличие буфета для организации горячего питания в соответствии с утвержденными нормами</w:t>
            </w:r>
          </w:p>
          <w:p w:rsidR="00000000" w:rsidDel="00000000" w:rsidP="00000000" w:rsidRDefault="00000000" w:rsidRPr="00000000" w14:paraId="000001B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8" w:right="-75" w:firstLine="8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8" w:right="-75" w:firstLine="8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Наличие оборудованного медицинского кабинета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B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В течение года</w:t>
            </w:r>
          </w:p>
          <w:p w:rsidR="00000000" w:rsidDel="00000000" w:rsidP="00000000" w:rsidRDefault="00000000" w:rsidRPr="00000000" w14:paraId="000001B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1 раз в год</w:t>
            </w:r>
          </w:p>
          <w:p w:rsidR="00000000" w:rsidDel="00000000" w:rsidP="00000000" w:rsidRDefault="00000000" w:rsidRPr="00000000" w14:paraId="000001C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1 раз в год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C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директор</w:t>
            </w:r>
          </w:p>
          <w:p w:rsidR="00000000" w:rsidDel="00000000" w:rsidP="00000000" w:rsidRDefault="00000000" w:rsidRPr="00000000" w14:paraId="000001C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заместитель директора</w:t>
            </w:r>
          </w:p>
          <w:p w:rsidR="00000000" w:rsidDel="00000000" w:rsidP="00000000" w:rsidRDefault="00000000" w:rsidRPr="00000000" w14:paraId="000001D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по АХР</w:t>
            </w:r>
          </w:p>
          <w:p w:rsidR="00000000" w:rsidDel="00000000" w:rsidP="00000000" w:rsidRDefault="00000000" w:rsidRPr="00000000" w14:paraId="000001D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директор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D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 Протокол совещания при директоре</w:t>
            </w:r>
          </w:p>
          <w:p w:rsidR="00000000" w:rsidDel="00000000" w:rsidP="00000000" w:rsidRDefault="00000000" w:rsidRPr="00000000" w14:paraId="000001D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Протокол</w:t>
            </w:r>
          </w:p>
          <w:p w:rsidR="00000000" w:rsidDel="00000000" w:rsidP="00000000" w:rsidRDefault="00000000" w:rsidRPr="00000000" w14:paraId="000001D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совещания при</w:t>
            </w:r>
          </w:p>
          <w:p w:rsidR="00000000" w:rsidDel="00000000" w:rsidP="00000000" w:rsidRDefault="00000000" w:rsidRPr="00000000" w14:paraId="000001D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директоре</w:t>
            </w:r>
          </w:p>
          <w:p w:rsidR="00000000" w:rsidDel="00000000" w:rsidP="00000000" w:rsidRDefault="00000000" w:rsidRPr="00000000" w14:paraId="000001D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Протокол</w:t>
            </w:r>
          </w:p>
          <w:p w:rsidR="00000000" w:rsidDel="00000000" w:rsidP="00000000" w:rsidRDefault="00000000" w:rsidRPr="00000000" w14:paraId="000001E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совещания при</w:t>
            </w:r>
          </w:p>
          <w:p w:rsidR="00000000" w:rsidDel="00000000" w:rsidP="00000000" w:rsidRDefault="00000000" w:rsidRPr="00000000" w14:paraId="000001E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both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vertAlign w:val="baseline"/>
                <w:rtl w:val="0"/>
              </w:rPr>
              <w:t xml:space="preserve">директоре</w:t>
            </w:r>
          </w:p>
        </w:tc>
      </w:tr>
    </w:tbl>
    <w:p w:rsidR="00000000" w:rsidDel="00000000" w:rsidP="00000000" w:rsidRDefault="00000000" w:rsidRPr="00000000" w14:paraId="000001E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540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4.7.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 Периодичность проведения оценки качества образования, субъекты оценочной деятельности, формы результатов оценивания, а также номенклатура показателей и параметров качества устанавливаются в школьной программе мониторинговых исследований.</w:t>
      </w:r>
    </w:p>
    <w:p w:rsidR="00000000" w:rsidDel="00000000" w:rsidP="00000000" w:rsidRDefault="00000000" w:rsidRPr="00000000" w14:paraId="000001E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540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        5.Общественное участие  в оценке и  контроле качества образования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420" w:firstLine="0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540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5.1. Придание гласности и открытости результатам оценки качества образования осуществляется путем предоставления информации:</w:t>
      </w:r>
    </w:p>
    <w:p w:rsidR="00000000" w:rsidDel="00000000" w:rsidP="00000000" w:rsidRDefault="00000000" w:rsidRPr="00000000" w14:paraId="000001E7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hanging="360"/>
        <w:jc w:val="both"/>
        <w:rPr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основным потребителям результатов СОКО;</w:t>
      </w:r>
    </w:p>
    <w:p w:rsidR="00000000" w:rsidDel="00000000" w:rsidP="00000000" w:rsidRDefault="00000000" w:rsidRPr="00000000" w14:paraId="000001E8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hanging="360"/>
        <w:jc w:val="both"/>
        <w:rPr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средствам массовой информации через публичный доклад директора Казённого учреждения; </w:t>
      </w:r>
    </w:p>
    <w:p w:rsidR="00000000" w:rsidDel="00000000" w:rsidP="00000000" w:rsidRDefault="00000000" w:rsidRPr="00000000" w14:paraId="000001E9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hanging="360"/>
        <w:jc w:val="both"/>
        <w:rPr>
          <w:b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размещение  аналитических материалов, результатов  оценки качества образования на официальном сайте Казённого учреждения.</w:t>
      </w:r>
    </w:p>
    <w:sectPr>
      <w:footerReference r:id="rId6" w:type="default"/>
      <w:pgSz w:h="16838" w:w="11906"/>
      <w:pgMar w:bottom="851" w:top="851" w:left="1418" w:right="851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E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jc w:val="right"/>
      <w:rPr>
        <w:rFonts w:ascii="Times New Roman" w:cs="Times New Roman" w:eastAsia="Times New Roman" w:hAnsi="Times New Roman"/>
        <w:b w:val="0"/>
        <w:sz w:val="24"/>
        <w:szCs w:val="24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sz w:val="24"/>
        <w:szCs w:val="24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E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709" w:before="0" w:line="240" w:lineRule="auto"/>
      <w:ind w:right="360"/>
      <w:rPr>
        <w:rFonts w:ascii="Times New Roman" w:cs="Times New Roman" w:eastAsia="Times New Roman" w:hAnsi="Times New Roman"/>
        <w:b w:val="0"/>
        <w:sz w:val="24"/>
        <w:szCs w:val="24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Arial" w:cs="Arial" w:eastAsia="Arial" w:hAnsi="Arial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cs="Arial" w:eastAsia="Arial" w:hAnsi="Arial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cs="Arial" w:eastAsia="Arial" w:hAnsi="Arial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cs="Arial" w:eastAsia="Arial" w:hAnsi="Arial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cs="Arial" w:eastAsia="Arial" w:hAnsi="Arial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cs="Arial" w:eastAsia="Arial" w:hAnsi="Arial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cs="Arial" w:eastAsia="Arial" w:hAnsi="Arial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360" w:hanging="360"/>
      </w:pPr>
      <w:rPr>
        <w:rFonts w:ascii="Arial" w:cs="Arial" w:eastAsia="Arial" w:hAnsi="Arial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cs="Arial" w:eastAsia="Arial" w:hAnsi="Arial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cs="Arial" w:eastAsia="Arial" w:hAnsi="Arial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cs="Arial" w:eastAsia="Arial" w:hAnsi="Arial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cs="Arial" w:eastAsia="Arial" w:hAnsi="Arial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cs="Arial" w:eastAsia="Arial" w:hAnsi="Arial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cs="Arial" w:eastAsia="Arial" w:hAnsi="Arial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360" w:hanging="360"/>
      </w:pPr>
      <w:rPr>
        <w:rFonts w:ascii="Arial" w:cs="Arial" w:eastAsia="Arial" w:hAnsi="Arial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cs="Arial" w:eastAsia="Arial" w:hAnsi="Arial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cs="Arial" w:eastAsia="Arial" w:hAnsi="Arial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cs="Arial" w:eastAsia="Arial" w:hAnsi="Arial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cs="Arial" w:eastAsia="Arial" w:hAnsi="Arial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cs="Arial" w:eastAsia="Arial" w:hAnsi="Arial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cs="Arial" w:eastAsia="Arial" w:hAnsi="Arial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360" w:hanging="360"/>
      </w:pPr>
      <w:rPr>
        <w:rFonts w:ascii="Arial" w:cs="Arial" w:eastAsia="Arial" w:hAnsi="Arial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cs="Arial" w:eastAsia="Arial" w:hAnsi="Arial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cs="Arial" w:eastAsia="Arial" w:hAnsi="Arial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cs="Arial" w:eastAsia="Arial" w:hAnsi="Arial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cs="Arial" w:eastAsia="Arial" w:hAnsi="Arial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cs="Arial" w:eastAsia="Arial" w:hAnsi="Arial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cs="Arial" w:eastAsia="Arial" w:hAnsi="Arial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360" w:hanging="360"/>
      </w:pPr>
      <w:rPr>
        <w:rFonts w:ascii="Arial" w:cs="Arial" w:eastAsia="Arial" w:hAnsi="Arial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cs="Arial" w:eastAsia="Arial" w:hAnsi="Arial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cs="Arial" w:eastAsia="Arial" w:hAnsi="Arial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cs="Arial" w:eastAsia="Arial" w:hAnsi="Arial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cs="Arial" w:eastAsia="Arial" w:hAnsi="Arial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cs="Arial" w:eastAsia="Arial" w:hAnsi="Arial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cs="Arial" w:eastAsia="Arial" w:hAnsi="Arial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360" w:hanging="360"/>
      </w:pPr>
      <w:rPr>
        <w:rFonts w:ascii="Arial" w:cs="Arial" w:eastAsia="Arial" w:hAnsi="Arial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cs="Arial" w:eastAsia="Arial" w:hAnsi="Arial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cs="Arial" w:eastAsia="Arial" w:hAnsi="Arial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cs="Arial" w:eastAsia="Arial" w:hAnsi="Arial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cs="Arial" w:eastAsia="Arial" w:hAnsi="Arial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cs="Arial" w:eastAsia="Arial" w:hAnsi="Arial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cs="Arial" w:eastAsia="Arial" w:hAnsi="Arial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360" w:hanging="360"/>
      </w:pPr>
      <w:rPr>
        <w:rFonts w:ascii="Arial" w:cs="Arial" w:eastAsia="Arial" w:hAnsi="Arial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cs="Arial" w:eastAsia="Arial" w:hAnsi="Arial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cs="Arial" w:eastAsia="Arial" w:hAnsi="Arial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cs="Arial" w:eastAsia="Arial" w:hAnsi="Arial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cs="Arial" w:eastAsia="Arial" w:hAnsi="Arial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cs="Arial" w:eastAsia="Arial" w:hAnsi="Arial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cs="Arial" w:eastAsia="Arial" w:hAnsi="Arial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360" w:hanging="360"/>
      </w:pPr>
      <w:rPr>
        <w:rFonts w:ascii="Arial" w:cs="Arial" w:eastAsia="Arial" w:hAnsi="Arial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cs="Arial" w:eastAsia="Arial" w:hAnsi="Arial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cs="Arial" w:eastAsia="Arial" w:hAnsi="Arial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cs="Arial" w:eastAsia="Arial" w:hAnsi="Arial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cs="Arial" w:eastAsia="Arial" w:hAnsi="Arial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cs="Arial" w:eastAsia="Arial" w:hAnsi="Arial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cs="Arial" w:eastAsia="Arial" w:hAnsi="Arial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1494" w:hanging="360"/>
      </w:pPr>
      <w:rPr>
        <w:rFonts w:ascii="Arial" w:cs="Arial" w:eastAsia="Arial" w:hAnsi="Arial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Arial" w:cs="Arial" w:eastAsia="Arial" w:hAnsi="Arial"/>
        <w:vertAlign w:val="baseline"/>
      </w:rPr>
    </w:lvl>
    <w:lvl w:ilvl="2">
      <w:start w:val="1"/>
      <w:numFmt w:val="bullet"/>
      <w:lvlText w:val="▪"/>
      <w:lvlJc w:val="left"/>
      <w:pPr>
        <w:ind w:left="2700" w:hanging="360"/>
      </w:pPr>
      <w:rPr>
        <w:rFonts w:ascii="Arial" w:cs="Arial" w:eastAsia="Arial" w:hAnsi="Arial"/>
        <w:vertAlign w:val="baseline"/>
      </w:rPr>
    </w:lvl>
    <w:lvl w:ilvl="3">
      <w:start w:val="1"/>
      <w:numFmt w:val="bullet"/>
      <w:lvlText w:val="●"/>
      <w:lvlJc w:val="left"/>
      <w:pPr>
        <w:ind w:left="3420" w:hanging="360"/>
      </w:pPr>
      <w:rPr>
        <w:rFonts w:ascii="Arial" w:cs="Arial" w:eastAsia="Arial" w:hAnsi="Arial"/>
        <w:vertAlign w:val="baseline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Arial" w:cs="Arial" w:eastAsia="Arial" w:hAnsi="Arial"/>
        <w:vertAlign w:val="baseline"/>
      </w:rPr>
    </w:lvl>
    <w:lvl w:ilvl="5">
      <w:start w:val="1"/>
      <w:numFmt w:val="bullet"/>
      <w:lvlText w:val="▪"/>
      <w:lvlJc w:val="left"/>
      <w:pPr>
        <w:ind w:left="4860" w:hanging="360"/>
      </w:pPr>
      <w:rPr>
        <w:rFonts w:ascii="Arial" w:cs="Arial" w:eastAsia="Arial" w:hAnsi="Arial"/>
        <w:vertAlign w:val="baseline"/>
      </w:rPr>
    </w:lvl>
    <w:lvl w:ilvl="6">
      <w:start w:val="1"/>
      <w:numFmt w:val="bullet"/>
      <w:lvlText w:val="●"/>
      <w:lvlJc w:val="left"/>
      <w:pPr>
        <w:ind w:left="5580" w:hanging="360"/>
      </w:pPr>
      <w:rPr>
        <w:rFonts w:ascii="Arial" w:cs="Arial" w:eastAsia="Arial" w:hAnsi="Arial"/>
        <w:vertAlign w:val="baseline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Arial" w:cs="Arial" w:eastAsia="Arial" w:hAnsi="Arial"/>
        <w:vertAlign w:val="baseline"/>
      </w:rPr>
    </w:lvl>
    <w:lvl w:ilvl="8">
      <w:start w:val="1"/>
      <w:numFmt w:val="bullet"/>
      <w:lvlText w:val="▪"/>
      <w:lvlJc w:val="left"/>
      <w:pPr>
        <w:ind w:left="7020" w:hanging="360"/>
      </w:pPr>
      <w:rPr>
        <w:rFonts w:ascii="Arial" w:cs="Arial" w:eastAsia="Arial" w:hAnsi="Arial"/>
        <w:vertAlign w:val="baseline"/>
      </w:rPr>
    </w:lvl>
  </w:abstractNum>
  <w:abstractNum w:abstractNumId="10">
    <w:lvl w:ilvl="0">
      <w:start w:val="1"/>
      <w:numFmt w:val="bullet"/>
      <w:lvlText w:val="●"/>
      <w:lvlJc w:val="left"/>
      <w:pPr>
        <w:ind w:left="360" w:hanging="360"/>
      </w:pPr>
      <w:rPr>
        <w:rFonts w:ascii="Arial" w:cs="Arial" w:eastAsia="Arial" w:hAnsi="Arial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cs="Arial" w:eastAsia="Arial" w:hAnsi="Arial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cs="Arial" w:eastAsia="Arial" w:hAnsi="Arial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cs="Arial" w:eastAsia="Arial" w:hAnsi="Arial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cs="Arial" w:eastAsia="Arial" w:hAnsi="Arial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cs="Arial" w:eastAsia="Arial" w:hAnsi="Arial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cs="Arial" w:eastAsia="Arial" w:hAnsi="Arial"/>
        <w:vertAlign w:val="baseline"/>
      </w:rPr>
    </w:lvl>
  </w:abstractNum>
  <w:abstractNum w:abstractNumId="11">
    <w:lvl w:ilvl="0">
      <w:start w:val="1"/>
      <w:numFmt w:val="bullet"/>
      <w:lvlText w:val="●"/>
      <w:lvlJc w:val="left"/>
      <w:pPr>
        <w:ind w:left="360" w:hanging="360"/>
      </w:pPr>
      <w:rPr>
        <w:rFonts w:ascii="Arial" w:cs="Arial" w:eastAsia="Arial" w:hAnsi="Arial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cs="Arial" w:eastAsia="Arial" w:hAnsi="Arial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cs="Arial" w:eastAsia="Arial" w:hAnsi="Arial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cs="Arial" w:eastAsia="Arial" w:hAnsi="Arial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cs="Arial" w:eastAsia="Arial" w:hAnsi="Arial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cs="Arial" w:eastAsia="Arial" w:hAnsi="Arial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cs="Arial" w:eastAsia="Arial" w:hAnsi="Arial"/>
        <w:vertAlign w:val="baseline"/>
      </w:rPr>
    </w:lvl>
  </w:abstractNum>
  <w:abstractNum w:abstractNumId="12">
    <w:lvl w:ilvl="0">
      <w:start w:val="1"/>
      <w:numFmt w:val="bullet"/>
      <w:lvlText w:val="●"/>
      <w:lvlJc w:val="left"/>
      <w:pPr>
        <w:ind w:left="360" w:hanging="360"/>
      </w:pPr>
      <w:rPr>
        <w:rFonts w:ascii="Arial" w:cs="Arial" w:eastAsia="Arial" w:hAnsi="Arial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cs="Arial" w:eastAsia="Arial" w:hAnsi="Arial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cs="Arial" w:eastAsia="Arial" w:hAnsi="Arial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cs="Arial" w:eastAsia="Arial" w:hAnsi="Arial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cs="Arial" w:eastAsia="Arial" w:hAnsi="Arial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cs="Arial" w:eastAsia="Arial" w:hAnsi="Arial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cs="Arial" w:eastAsia="Arial" w:hAnsi="Arial"/>
        <w:vertAlign w:val="baseline"/>
      </w:rPr>
    </w:lvl>
  </w:abstractNum>
  <w:abstractNum w:abstractNumId="13">
    <w:lvl w:ilvl="0">
      <w:start w:val="1"/>
      <w:numFmt w:val="bullet"/>
      <w:lvlText w:val="●"/>
      <w:lvlJc w:val="left"/>
      <w:pPr>
        <w:ind w:left="360" w:hanging="360"/>
      </w:pPr>
      <w:rPr>
        <w:rFonts w:ascii="Arial" w:cs="Arial" w:eastAsia="Arial" w:hAnsi="Arial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cs="Arial" w:eastAsia="Arial" w:hAnsi="Arial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cs="Arial" w:eastAsia="Arial" w:hAnsi="Arial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cs="Arial" w:eastAsia="Arial" w:hAnsi="Arial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cs="Arial" w:eastAsia="Arial" w:hAnsi="Arial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cs="Arial" w:eastAsia="Arial" w:hAnsi="Arial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cs="Arial" w:eastAsia="Arial" w:hAnsi="Arial"/>
        <w:vertAlign w:val="baseline"/>
      </w:rPr>
    </w:lvl>
  </w:abstractNum>
  <w:abstractNum w:abstractNumId="14">
    <w:lvl w:ilvl="0">
      <w:start w:val="1"/>
      <w:numFmt w:val="bullet"/>
      <w:lvlText w:val="●"/>
      <w:lvlJc w:val="left"/>
      <w:pPr>
        <w:ind w:left="360" w:hanging="360"/>
      </w:pPr>
      <w:rPr>
        <w:rFonts w:ascii="Arial" w:cs="Arial" w:eastAsia="Arial" w:hAnsi="Arial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cs="Arial" w:eastAsia="Arial" w:hAnsi="Arial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cs="Arial" w:eastAsia="Arial" w:hAnsi="Arial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cs="Arial" w:eastAsia="Arial" w:hAnsi="Arial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cs="Arial" w:eastAsia="Arial" w:hAnsi="Arial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cs="Arial" w:eastAsia="Arial" w:hAnsi="Arial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cs="Arial" w:eastAsia="Arial" w:hAnsi="Arial"/>
        <w:vertAlign w:val="baseline"/>
      </w:rPr>
    </w:lvl>
  </w:abstractNum>
  <w:abstractNum w:abstractNumId="15">
    <w:lvl w:ilvl="0">
      <w:start w:val="1"/>
      <w:numFmt w:val="bullet"/>
      <w:lvlText w:val="●"/>
      <w:lvlJc w:val="left"/>
      <w:pPr>
        <w:ind w:left="900" w:hanging="360"/>
      </w:pPr>
      <w:rPr>
        <w:rFonts w:ascii="Arial" w:cs="Arial" w:eastAsia="Arial" w:hAnsi="Arial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Arial" w:cs="Arial" w:eastAsia="Arial" w:hAnsi="Arial"/>
        <w:vertAlign w:val="baseline"/>
      </w:rPr>
    </w:lvl>
    <w:lvl w:ilvl="2">
      <w:start w:val="1"/>
      <w:numFmt w:val="bullet"/>
      <w:lvlText w:val="▪"/>
      <w:lvlJc w:val="left"/>
      <w:pPr>
        <w:ind w:left="2700" w:hanging="360"/>
      </w:pPr>
      <w:rPr>
        <w:rFonts w:ascii="Arial" w:cs="Arial" w:eastAsia="Arial" w:hAnsi="Arial"/>
        <w:vertAlign w:val="baseline"/>
      </w:rPr>
    </w:lvl>
    <w:lvl w:ilvl="3">
      <w:start w:val="1"/>
      <w:numFmt w:val="bullet"/>
      <w:lvlText w:val="●"/>
      <w:lvlJc w:val="left"/>
      <w:pPr>
        <w:ind w:left="3420" w:hanging="360"/>
      </w:pPr>
      <w:rPr>
        <w:rFonts w:ascii="Arial" w:cs="Arial" w:eastAsia="Arial" w:hAnsi="Arial"/>
        <w:vertAlign w:val="baseline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Arial" w:cs="Arial" w:eastAsia="Arial" w:hAnsi="Arial"/>
        <w:vertAlign w:val="baseline"/>
      </w:rPr>
    </w:lvl>
    <w:lvl w:ilvl="5">
      <w:start w:val="1"/>
      <w:numFmt w:val="bullet"/>
      <w:lvlText w:val="▪"/>
      <w:lvlJc w:val="left"/>
      <w:pPr>
        <w:ind w:left="4860" w:hanging="360"/>
      </w:pPr>
      <w:rPr>
        <w:rFonts w:ascii="Arial" w:cs="Arial" w:eastAsia="Arial" w:hAnsi="Arial"/>
        <w:vertAlign w:val="baseline"/>
      </w:rPr>
    </w:lvl>
    <w:lvl w:ilvl="6">
      <w:start w:val="1"/>
      <w:numFmt w:val="bullet"/>
      <w:lvlText w:val="●"/>
      <w:lvlJc w:val="left"/>
      <w:pPr>
        <w:ind w:left="5580" w:hanging="360"/>
      </w:pPr>
      <w:rPr>
        <w:rFonts w:ascii="Arial" w:cs="Arial" w:eastAsia="Arial" w:hAnsi="Arial"/>
        <w:vertAlign w:val="baseline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Arial" w:cs="Arial" w:eastAsia="Arial" w:hAnsi="Arial"/>
        <w:vertAlign w:val="baseline"/>
      </w:rPr>
    </w:lvl>
    <w:lvl w:ilvl="8">
      <w:start w:val="1"/>
      <w:numFmt w:val="bullet"/>
      <w:lvlText w:val="▪"/>
      <w:lvlJc w:val="left"/>
      <w:pPr>
        <w:ind w:left="7020" w:hanging="360"/>
      </w:pPr>
      <w:rPr>
        <w:rFonts w:ascii="Arial" w:cs="Arial" w:eastAsia="Arial" w:hAnsi="Arial"/>
        <w:vertAlign w:val="baseline"/>
      </w:rPr>
    </w:lvl>
  </w:abstractNum>
  <w:abstractNum w:abstractNumId="16">
    <w:lvl w:ilvl="0">
      <w:start w:val="1"/>
      <w:numFmt w:val="bullet"/>
      <w:lvlText w:val="●"/>
      <w:lvlJc w:val="left"/>
      <w:pPr>
        <w:ind w:left="360" w:hanging="360"/>
      </w:pPr>
      <w:rPr>
        <w:rFonts w:ascii="Arial" w:cs="Arial" w:eastAsia="Arial" w:hAnsi="Arial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cs="Arial" w:eastAsia="Arial" w:hAnsi="Arial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cs="Arial" w:eastAsia="Arial" w:hAnsi="Arial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cs="Arial" w:eastAsia="Arial" w:hAnsi="Arial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cs="Arial" w:eastAsia="Arial" w:hAnsi="Arial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cs="Arial" w:eastAsia="Arial" w:hAnsi="Arial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cs="Arial" w:eastAsia="Arial" w:hAnsi="Arial"/>
        <w:vertAlign w:val="baseline"/>
      </w:rPr>
    </w:lvl>
  </w:abstractNum>
  <w:abstractNum w:abstractNumId="17">
    <w:lvl w:ilvl="0">
      <w:start w:val="1"/>
      <w:numFmt w:val="bullet"/>
      <w:lvlText w:val="●"/>
      <w:lvlJc w:val="left"/>
      <w:pPr>
        <w:ind w:left="360" w:hanging="360"/>
      </w:pPr>
      <w:rPr>
        <w:rFonts w:ascii="Arial" w:cs="Arial" w:eastAsia="Arial" w:hAnsi="Arial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cs="Arial" w:eastAsia="Arial" w:hAnsi="Arial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cs="Arial" w:eastAsia="Arial" w:hAnsi="Arial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cs="Arial" w:eastAsia="Arial" w:hAnsi="Arial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cs="Arial" w:eastAsia="Arial" w:hAnsi="Arial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cs="Arial" w:eastAsia="Arial" w:hAnsi="Arial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cs="Arial" w:eastAsia="Arial" w:hAnsi="Arial"/>
        <w:vertAlign w:val="baseline"/>
      </w:rPr>
    </w:lvl>
  </w:abstractNum>
  <w:abstractNum w:abstractNumId="18">
    <w:lvl w:ilvl="0">
      <w:start w:val="1"/>
      <w:numFmt w:val="bullet"/>
      <w:lvlText w:val="●"/>
      <w:lvlJc w:val="left"/>
      <w:pPr>
        <w:ind w:left="360" w:hanging="360"/>
      </w:pPr>
      <w:rPr>
        <w:rFonts w:ascii="Arial" w:cs="Arial" w:eastAsia="Arial" w:hAnsi="Arial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cs="Arial" w:eastAsia="Arial" w:hAnsi="Arial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cs="Arial" w:eastAsia="Arial" w:hAnsi="Arial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cs="Arial" w:eastAsia="Arial" w:hAnsi="Arial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cs="Arial" w:eastAsia="Arial" w:hAnsi="Arial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cs="Arial" w:eastAsia="Arial" w:hAnsi="Arial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cs="Arial" w:eastAsia="Arial" w:hAnsi="Arial"/>
        <w:vertAlign w:val="baseline"/>
      </w:rPr>
    </w:lvl>
  </w:abstractNum>
  <w:abstractNum w:abstractNumId="19">
    <w:lvl w:ilvl="0">
      <w:start w:val="1"/>
      <w:numFmt w:val="bullet"/>
      <w:lvlText w:val="●"/>
      <w:lvlJc w:val="left"/>
      <w:pPr>
        <w:ind w:left="360" w:hanging="360"/>
      </w:pPr>
      <w:rPr>
        <w:rFonts w:ascii="Arial" w:cs="Arial" w:eastAsia="Arial" w:hAnsi="Arial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cs="Arial" w:eastAsia="Arial" w:hAnsi="Arial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cs="Arial" w:eastAsia="Arial" w:hAnsi="Arial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cs="Arial" w:eastAsia="Arial" w:hAnsi="Arial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cs="Arial" w:eastAsia="Arial" w:hAnsi="Arial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cs="Arial" w:eastAsia="Arial" w:hAnsi="Arial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cs="Arial" w:eastAsia="Arial" w:hAnsi="Arial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-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75.0" w:type="dxa"/>
        <w:left w:w="75.0" w:type="dxa"/>
        <w:bottom w:w="75.0" w:type="dxa"/>
        <w:right w:w="7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