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DD" w:rsidRPr="003C47DD" w:rsidRDefault="003C47DD" w:rsidP="003C47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3C4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</w:t>
      </w:r>
      <w:proofErr w:type="gramEnd"/>
      <w:r w:rsidRPr="003C47DD">
        <w:rPr>
          <w:rFonts w:ascii="Times New Roman" w:hAnsi="Times New Roman" w:cs="Times New Roman"/>
          <w:sz w:val="24"/>
          <w:szCs w:val="24"/>
        </w:rPr>
        <w:t>тверждаю</w:t>
      </w:r>
    </w:p>
    <w:p w:rsidR="003C47DD" w:rsidRPr="003C47DD" w:rsidRDefault="003C47DD" w:rsidP="003C47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Директор МКОУ СОШ № 10                                         </w:t>
      </w:r>
    </w:p>
    <w:p w:rsidR="003C47DD" w:rsidRPr="003C47DD" w:rsidRDefault="003C47DD" w:rsidP="003C47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>протокол  от ______2015  №__                                   города-курорта Железноводска</w:t>
      </w:r>
    </w:p>
    <w:p w:rsidR="003C47DD" w:rsidRPr="003C47DD" w:rsidRDefault="003C47DD" w:rsidP="003C47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Ставропольского края</w:t>
      </w:r>
    </w:p>
    <w:p w:rsidR="003C47DD" w:rsidRPr="003C47DD" w:rsidRDefault="003C47DD" w:rsidP="003C47DD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 </w:t>
      </w:r>
      <w:proofErr w:type="spellStart"/>
      <w:r w:rsidRPr="003C47DD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3C47D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47D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3C47DD" w:rsidRPr="003C47DD" w:rsidRDefault="003C47DD" w:rsidP="003C47D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C47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«___»_______2015 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Положение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 xml:space="preserve">о профильных классах </w:t>
      </w:r>
      <w:r w:rsidR="004A51E9">
        <w:rPr>
          <w:rStyle w:val="a4"/>
        </w:rPr>
        <w:t>МКОУ СОШ №10 города курорта-Железноводска Ставропольского края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rPr>
          <w:rStyle w:val="a4"/>
        </w:rPr>
        <w:t> </w:t>
      </w:r>
      <w:r>
        <w:t>Настоящее Положение разработано в соответствии с Федеральным законом от 29 декабря 2012 г. № 273-ФЗ «Об образовании в Российской Федерации»</w:t>
      </w:r>
      <w:r w:rsidR="00F343F5">
        <w:t>, Законом Ставропольского края « Об образовании»</w:t>
      </w:r>
      <w:r w:rsidR="00FD7F60">
        <w:t xml:space="preserve"> от 30.07.2013г. № 72 КЗ.</w:t>
      </w:r>
      <w:r w:rsidR="00F343F5">
        <w:t>, постановлением Правительства</w:t>
      </w:r>
      <w:r>
        <w:t> </w:t>
      </w:r>
      <w:r w:rsidR="00F343F5">
        <w:t>Ставропольского края от 21 июля 2014г. «Об утверждении Порядка организации индивидуального отбора обучающихся при их приёме либо переводе в государственные образовательные организации Ставропольского края для получения основного общего и среднего общего образования с углубленным изучением отдельных учебных предметов или для профильного обучения».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I. Общие положения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1.1. Профильное обучение — средство дифференциации и индивидуализации обучения, когда за счет изменений в структуре, содержании и организации образовательного процесса более полно учитываются интересы, склонности и способности обучающихся, создаются условия для образования старшеклассников в соответствии с их профессиональными интересами и намерениями в отношении продолжения образования. При этом существенно расширяются возможности выстраивания </w:t>
      </w:r>
      <w:proofErr w:type="gramStart"/>
      <w:r>
        <w:t>обучающимс</w:t>
      </w:r>
      <w:r w:rsidR="001C249A">
        <w:t>я</w:t>
      </w:r>
      <w:proofErr w:type="gramEnd"/>
      <w:r w:rsidR="001C249A">
        <w:t xml:space="preserve"> индивидуальной образовательной</w:t>
      </w:r>
      <w:r>
        <w:t xml:space="preserve"> траектории.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1.2. Профильное обучение позволяет: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создать условия для дифференциации содержания обучения старшеклассников, построения индивидуальных образовательных программ; обеспечить углубленное изучение отдельных учебных предметов; установить равный доступ к полноценному образованию разным категориям обучающихся, расширить возможности их социализации;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обеспечить преемственность между общим и профессиональным образованием, в том числе более эффективно подготовить выпускников 11 классов к освоению программ высшего профессионального образования.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1.3. </w:t>
      </w:r>
      <w:proofErr w:type="gramStart"/>
      <w:r>
        <w:t>Настоящее положение регулирует особенности приема обучающихся, содержания и организации образо</w:t>
      </w:r>
      <w:r w:rsidR="001C249A">
        <w:t xml:space="preserve">вательного процесса в профильных  классах </w:t>
      </w:r>
      <w:r>
        <w:t>школы.</w:t>
      </w:r>
      <w:proofErr w:type="gramEnd"/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1.4. Право на ведение образовате</w:t>
      </w:r>
      <w:r w:rsidR="001C249A">
        <w:t xml:space="preserve">льной деятельности в профильных классах </w:t>
      </w:r>
      <w:r>
        <w:t>осуществляется в соответствии с лицензией, полученной образовательным учреждением в установленном порядке.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1.5. Пр</w:t>
      </w:r>
      <w:r w:rsidR="001C249A">
        <w:t xml:space="preserve">офильные </w:t>
      </w:r>
      <w:r>
        <w:t xml:space="preserve"> класс</w:t>
      </w:r>
      <w:r w:rsidR="001C249A">
        <w:t>ы создаю</w:t>
      </w:r>
      <w:r>
        <w:t>тся на третьей ступени обуче</w:t>
      </w:r>
      <w:r w:rsidR="001C249A">
        <w:t>ния (10-11 классы) и предполагаю</w:t>
      </w:r>
      <w:r>
        <w:t>т изучение отдельных предметов, образовательных областей или направлений на повышенном уровне.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II. Порядок организации индивидуального отбо</w:t>
      </w:r>
      <w:r w:rsidR="001C249A">
        <w:rPr>
          <w:rStyle w:val="a4"/>
        </w:rPr>
        <w:t xml:space="preserve">ра для формирования профильных </w:t>
      </w:r>
      <w:r>
        <w:rPr>
          <w:rStyle w:val="a4"/>
        </w:rPr>
        <w:t>кл</w:t>
      </w:r>
      <w:r w:rsidR="001C249A">
        <w:rPr>
          <w:rStyle w:val="a4"/>
        </w:rPr>
        <w:t xml:space="preserve">ассов </w:t>
      </w:r>
      <w:r>
        <w:rPr>
          <w:rStyle w:val="a4"/>
        </w:rPr>
        <w:t>уровня среднего общего образования</w:t>
      </w:r>
      <w:r>
        <w:t>.</w:t>
      </w:r>
    </w:p>
    <w:p w:rsidR="001C249A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 2.1. </w:t>
      </w:r>
      <w:proofErr w:type="gramStart"/>
      <w:r>
        <w:t>Данный порядок разработан в соответствии с «Порядком организации индивидуального отбора при приёме либо переводе в государственные и муниципальные образовательные организации  для получения основного общего и среднего общего образования с углубленным изучением отдельных учебных предметов или для профил</w:t>
      </w:r>
      <w:r w:rsidR="001C249A">
        <w:t>ьного обучения в Ставропольском крае</w:t>
      </w:r>
      <w:r>
        <w:t xml:space="preserve">, утвержденным </w:t>
      </w:r>
      <w:r w:rsidR="001C249A">
        <w:t xml:space="preserve"> постановлением Правительства Ставропольского края от 21 июля 2015 года № 286-п</w:t>
      </w:r>
      <w:proofErr w:type="gramEnd"/>
    </w:p>
    <w:p w:rsidR="003C47DD" w:rsidRDefault="001C249A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 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lastRenderedPageBreak/>
        <w:t>2.2.  Индивидуальный отбор обучающихся при приёме либо переводе в школу осуществляется в целях наиболее полного удовлетворения потребностей обучающихся и допускается при наличии/создании в образовательной организации класса/классов профильного обучения.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Индивидуальный отбор в профильные классы организуется в случае возникновения конкурсной ситуации (количество желающих обучаться в профильных классах превышает количество мест для обучения в названных классах). </w:t>
      </w:r>
      <w:proofErr w:type="gramStart"/>
      <w:r>
        <w:t>В остальных случаях прием и зачисление в профильные классы осуществляется в соответствии с об</w:t>
      </w:r>
      <w:r w:rsidR="001C249A">
        <w:t xml:space="preserve">щим порядком приема граждан в </w:t>
      </w:r>
      <w:r w:rsidR="00AE2EBA">
        <w:t>Казённое, в соответствии с п</w:t>
      </w:r>
      <w:r>
        <w:t>орядком приема граждан в общеобразовательные учреждения, утвержденным законодательством.</w:t>
      </w:r>
      <w:proofErr w:type="gramEnd"/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2.4. Индивидуальный отбор в классы с углубленным изучением отдельных предметов и в классы с изучением предметов на профильном уровне может проводиться в формах тестирования, собеседования, контрольной работы, а также в иных формах.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2.5. При приеме в профильные классы на уровень среднего общего образования школа вправе устанавливать требования к наличию у обучающегося результатов основного государственного экзамена по предмету/предметам, соответствующему профилю.</w:t>
      </w:r>
    </w:p>
    <w:p w:rsidR="00AB164D" w:rsidRDefault="00AE2EBA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Казённое учреждение </w:t>
      </w:r>
      <w:r w:rsidR="00AB164D">
        <w:t xml:space="preserve"> проводит информационную работу с родителями (законными представителями) и обучающимися, а также размещает на официальном сайте общеобразовательной организации порядок индивидуального отбора в профильные классы не позднее 1 февраля.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2.6. Преимущественным правом при приеме либо переводе в профильные классы пользуются следующие категории учащихся: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победители и призёры муниципального, регионального и заключительного  этапов Всероссийской олимпиады школьников по общеобразовательным предметам, а также олимпиад, включенных в перечень, утвержденный Министерством образования и науки Российской Федерации, по учебным предметам, изучаемым на профильном уровне;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обучающиеся, ранее осваивавшие образовательные программы основного общего образования с углубленным изучением отдельных учебных предметов, предметных областей соответствующей образовательной программы (профильное обучение) и имеющие итоговые отметки «хорошо» и «отлично» по учебным предметам, изучаемым углубленно или на профильном уровне.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2.7. Для проведения индивидуального отбора </w:t>
      </w:r>
      <w:proofErr w:type="gramStart"/>
      <w:r>
        <w:t>обучающихся</w:t>
      </w:r>
      <w:proofErr w:type="gramEnd"/>
      <w:r>
        <w:t xml:space="preserve"> </w:t>
      </w:r>
      <w:r w:rsidR="00AE2EBA">
        <w:t xml:space="preserve"> Казённое учреждение</w:t>
      </w:r>
      <w:r>
        <w:t>: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предусматривает в Порядке сроки подачи заявления для участия в индивидуальном отборе родителями (законными представителями) обучающегося, сроки, формы и процедуру проведения индивидуального отбора, сроки информирования обучающихся и родителей (законных представителей) об итогах индивидуального отбора, порядок формирования и правила работы комиссии по индивидуальному отбору;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формирует комиссию по индивидуальному отбору из числа педагогических, руководящих работников общеобразовательной организации и представителей органов государственно-общественного управления образовательной организации.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2.8. Прием заявлений родителей (законных представителей) обучающихся для участия в индивидуальном отборе в классы с изучением предметов на профильном уро</w:t>
      </w:r>
      <w:r w:rsidR="003B7915">
        <w:t>вне осуществляется не позднее 31</w:t>
      </w:r>
      <w:r>
        <w:t xml:space="preserve"> августа, в котором указывается: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- класс профильного обучения для приёма либо перевода, в который организован индивидуальный отбор </w:t>
      </w:r>
      <w:proofErr w:type="gramStart"/>
      <w:r>
        <w:t>обучающихся</w:t>
      </w:r>
      <w:proofErr w:type="gramEnd"/>
      <w:r>
        <w:t>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информация, указанная в п. 2.6. настоящего Порядка, свидетельствующая о наличии преимущественного права зачисления обучающегося в класс профильного обучения и подтверждения соответствующим документом.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2.9. Организация индивидуального отбора при приёме либо переводе в школу для профильного обуч</w:t>
      </w:r>
      <w:r w:rsidR="003B7915">
        <w:t>ения осуществляется не позднее 3</w:t>
      </w:r>
      <w:r>
        <w:t xml:space="preserve">0 августа. Информация об итогах </w:t>
      </w:r>
      <w:r>
        <w:lastRenderedPageBreak/>
        <w:t>индивидуального отбора размещается на сайте школы в сети Интернет и информационных стендах школы в течение 3 дней после его завершения.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2.10. Обучающимся, не прошедшим индивидуальный отбор по уважительной причине (болезнь или иные обстоятельства, подтвержденные документально), предоставляется возможность пройти индивидуальный отбор в иное время, но не позднее срока проведения отбора, установленного в п. 2.9 настоящего Порядка.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2.11. По результатам индивидуального отбора в профильные классы родители (законные представители) обучающихся подают заявление о  приеме в школу не позднее, чем за 3 рабочих дня до начала учебного года.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В заявлении родителями (законными представителями) </w:t>
      </w:r>
      <w:proofErr w:type="gramStart"/>
      <w:r>
        <w:t>обучающегося</w:t>
      </w:r>
      <w:proofErr w:type="gramEnd"/>
      <w:r>
        <w:t xml:space="preserve"> указываются: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фамилия, имя, отчество (при наличии) ребенка;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дата и место рождения ребенка;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фамилия, имя, отчество (при наличии) родителей (законных представителей)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ребенка;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адрес места жительства ребенка, его родителей (законных представителей);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- контактные телефоны родителей (законных представителей) ребенка.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- класс с углубленным изучением отдельных учебных предметов 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При приеме в школу на уровень среднего общего образования родители (законные представители) обучающегося дополнительно представляют выданный ему документ государственного образца об основном общем образовании.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Родители (законные представители) </w:t>
      </w:r>
      <w:proofErr w:type="gramStart"/>
      <w:r>
        <w:t>обучающихся</w:t>
      </w:r>
      <w:proofErr w:type="gramEnd"/>
      <w:r>
        <w:t xml:space="preserve"> имеют право по своему усмотрению представлять другие документы (ходатайства, характеристики и прочее).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2.12. Прием заявлений граждан в </w:t>
      </w:r>
      <w:proofErr w:type="gramStart"/>
      <w:r w:rsidR="00AE2EBA">
        <w:t>Казённое</w:t>
      </w:r>
      <w:proofErr w:type="gramEnd"/>
      <w:r w:rsidR="00AE2EBA">
        <w:t xml:space="preserve"> </w:t>
      </w:r>
      <w:r>
        <w:t>осуществляется при личном обращении родителей (законных представителей) обучающегося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в Российской Федерации в соответствии с действующим законодательством.</w:t>
      </w:r>
      <w:r w:rsidR="00920E8F">
        <w:t xml:space="preserve"> </w:t>
      </w:r>
      <w:r w:rsidR="00AE2EBA">
        <w:t>М</w:t>
      </w:r>
      <w:r>
        <w:t>ожет осуществлять</w:t>
      </w:r>
      <w:r w:rsidR="00AE2EBA">
        <w:t>ся</w:t>
      </w:r>
      <w:r>
        <w:t xml:space="preserve"> приём указанного заявления в форме электронного документа с использованием </w:t>
      </w:r>
      <w:proofErr w:type="spellStart"/>
      <w:r>
        <w:t>информационно</w:t>
      </w:r>
      <w:r>
        <w:softHyphen/>
        <w:t>телекоммуникационных</w:t>
      </w:r>
      <w:proofErr w:type="spellEnd"/>
      <w:r>
        <w:t xml:space="preserve"> сетей общего пользования.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2.13. Приказ о зачислении учащихся в классы профильного обучения издается в течение 7 дней </w:t>
      </w:r>
      <w:proofErr w:type="gramStart"/>
      <w:r>
        <w:t>с даты подачи</w:t>
      </w:r>
      <w:proofErr w:type="gramEnd"/>
      <w:r>
        <w:t xml:space="preserve"> заявления о приеме в школу. Приказы размещаются на информационном </w:t>
      </w:r>
      <w:r w:rsidR="003B7915">
        <w:t xml:space="preserve">стенде и на официальном сайте </w:t>
      </w:r>
      <w:r w:rsidR="00AE2EBA">
        <w:t xml:space="preserve">Казённого учреждения </w:t>
      </w:r>
      <w:r>
        <w:t>в день их издания.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2.14. Отказ по результатам индивидуального отбора обучающихся в приёме в класс/классы профильного обучения, независимо от того, в какой общеобразовательной организации </w:t>
      </w:r>
      <w:r>
        <w:rPr>
          <w:rStyle w:val="a5"/>
        </w:rPr>
        <w:t>(в которой обучается в настоящее время или в другой общеобразовательной организации)</w:t>
      </w:r>
      <w:r>
        <w:t xml:space="preserve"> обучающийся проходил индивидуальный отбор, не является основанием для </w:t>
      </w:r>
      <w:proofErr w:type="gramStart"/>
      <w:r>
        <w:t>отчисления</w:t>
      </w:r>
      <w:proofErr w:type="gramEnd"/>
      <w:r>
        <w:t xml:space="preserve"> обучающегося из образовательной организации, в которой он получает общее образование.</w:t>
      </w:r>
    </w:p>
    <w:p w:rsidR="00AE2EBA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2.15. </w:t>
      </w:r>
      <w:proofErr w:type="gramStart"/>
      <w:r>
        <w:t>В случае несогласия с решением комиссии по индивидуальному отбору обучающихся, родители (законные представители) обучающегося имеют право не позднее 3 рабочих дней со дня размещения информации об итогах индивидуального отбора на сайте образовательной организации в сети Интернет и информационных стендах направить апелляцию путем написания письменного заявления в апелляционную комиссию школы в порядке, установленном соответству</w:t>
      </w:r>
      <w:r w:rsidR="003B7915">
        <w:t>ющим локальным правовым актом</w:t>
      </w:r>
      <w:r w:rsidR="00AE2EBA">
        <w:t xml:space="preserve"> Казённого учреждения.</w:t>
      </w:r>
      <w:proofErr w:type="gramEnd"/>
    </w:p>
    <w:p w:rsidR="00AB164D" w:rsidRDefault="00AE2EBA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 </w:t>
      </w:r>
      <w:r w:rsidR="00AB164D">
        <w:t>2.16. Состав апелляционной комиссии</w:t>
      </w:r>
      <w:r w:rsidR="003B7915">
        <w:t xml:space="preserve"> утверждается локальным актом МКОУ СОШ №10</w:t>
      </w:r>
      <w:r w:rsidR="00AB164D">
        <w:t>. Апелляционная комиссия формируется в количестве не менее 3 человек из числа работников образовательной организации, не входящих в состав комиссии по индивидуальному отбору в соответствующем году, а также представителей органов государственно-общественного управления школой.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lastRenderedPageBreak/>
        <w:t>2.17. Апелляция рассматривается не позднее 2 рабочих дней со дня ее подачи на заседании апелляционной комиссии в присутствии обучающегося и/или его родителей (законных представителей).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2.18. Апелляционная комиссия принимает решение об удовлетворении или отклонении апелляции. Данное решение утверждается большинством голосов членов апелляционной комиссии, участвующих в заседании, при обязательном присутствии председателя комиссии. При равном числе голосов председатель апелляционной комиссии обладает правом решающего голоса.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Решение апелляционной комиссии школы оформляется протоколом, подписывается председателем данной комиссии и доводится в письменной форме до сведения подавших апелляцию родителей (законных представителей) обучающегося.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На каждом заседании апелляционной комиссии ведется протокол.</w:t>
      </w:r>
    </w:p>
    <w:p w:rsidR="00A00781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2.19. За учащимися профильного класса сохраняется право </w:t>
      </w:r>
      <w:r w:rsidR="003B7915">
        <w:t>п</w:t>
      </w:r>
      <w:r w:rsidR="00A00781">
        <w:t>ереход</w:t>
      </w:r>
      <w:r w:rsidR="00AE2EBA">
        <w:t>а из</w:t>
      </w:r>
      <w:r>
        <w:t xml:space="preserve"> одного профиль</w:t>
      </w:r>
      <w:r w:rsidR="003B7915">
        <w:t xml:space="preserve">ного класса в другой </w:t>
      </w:r>
      <w:r w:rsidR="00A00781">
        <w:t>по заявлению родителей (законных представителей)</w:t>
      </w:r>
      <w:r>
        <w:t xml:space="preserve"> при наличии свободных мест</w:t>
      </w:r>
      <w:r w:rsidR="00D65096">
        <w:t>,</w:t>
      </w:r>
      <w:r>
        <w:t xml:space="preserve"> </w:t>
      </w:r>
      <w:r w:rsidR="00D65096">
        <w:t xml:space="preserve"> </w:t>
      </w:r>
      <w:r w:rsidR="00A00781">
        <w:t xml:space="preserve"> при условии до сдачи обучающимся обязательного минимума знаний по предметам профильного компонента вновь выбранного профиля обучения</w:t>
      </w:r>
      <w:proofErr w:type="gramStart"/>
      <w:r w:rsidR="00A00781">
        <w:t xml:space="preserve"> </w:t>
      </w:r>
      <w:r w:rsidR="00920E8F">
        <w:t>.</w:t>
      </w:r>
      <w:proofErr w:type="gramEnd"/>
      <w:r w:rsidR="00920E8F">
        <w:t xml:space="preserve"> Сроки сдачи учебного материала определяются учителем индивидуально в зависимости от объёма сдаваемого материала. </w:t>
      </w:r>
      <w:r w:rsidR="00AA61FC">
        <w:t>Перевод обучающегося из одного профильного класса в другой оформляется приказом руководителя Казённого учреждения.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III.</w:t>
      </w:r>
      <w:r>
        <w:t xml:space="preserve"> </w:t>
      </w:r>
      <w:r>
        <w:rPr>
          <w:rStyle w:val="a4"/>
        </w:rPr>
        <w:t>Содержание и организация образовательного процесса</w:t>
      </w:r>
      <w:r w:rsidR="00AE2EBA">
        <w:rPr>
          <w:rStyle w:val="a4"/>
        </w:rPr>
        <w:t>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3.1. Учебный план  школы для профильных классов разрабатывается на основе федерального базисного учебного планов  с учетом соблюдения норм максимально допустимой нагрузки обучающихся и методичес</w:t>
      </w:r>
      <w:r>
        <w:softHyphen/>
        <w:t>ких рекомендаций, разработанных для работы в классах данного вида. Учебные планы и программы учебных дисциплин  утверждаются директором школы после соответствующей экспертизы методического совета школы и рассмотрения на педагогическом совете.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3.2  Учебный план профильного класса включает  в себя три блока предметов, позволяющих </w:t>
      </w:r>
      <w:proofErr w:type="gramStart"/>
      <w:r>
        <w:t>обучающимся</w:t>
      </w:r>
      <w:proofErr w:type="gramEnd"/>
      <w:r>
        <w:t xml:space="preserve"> получить более глубокие и разносторонние теоретические знания и практические навыки по избранному профилю.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Базовые общеобразовательные предметы являются обязательными для всех учащихся во всех профилях обучения.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Профильные общеобразовательные предметы – предметы повышенного уровня, определяющие направленность каждого конкретного профиля обучения.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Элективные курсы – обязательные для посещения курсы по выбору учащихся, входящие в состав профиля обучения, реализуются за счет школьного компонента.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В рамках школьных планов профильного обучения каждый обучающийся может выстраивать свою образовательную траекторию обучения и индивидуальный учебный план, где указываются виды учебных курсов и количество часов, отводимое на их изучение.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proofErr w:type="gramStart"/>
      <w:r>
        <w:t>Знания обучающихся по всем предметам оцениваются на общих основаниях.</w:t>
      </w:r>
      <w:proofErr w:type="gramEnd"/>
    </w:p>
    <w:p w:rsidR="00AE2EBA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3.3. </w:t>
      </w:r>
      <w:proofErr w:type="gramStart"/>
      <w:r>
        <w:t>Порядок проведения промежуточной атт</w:t>
      </w:r>
      <w:r w:rsidR="00016722">
        <w:t>естации обучающихся в профильных  классах</w:t>
      </w:r>
      <w:r>
        <w:t xml:space="preserve"> определяется педагогическим советом школы и</w:t>
      </w:r>
      <w:r w:rsidR="00016722">
        <w:t xml:space="preserve"> закрепляется локальным актом </w:t>
      </w:r>
      <w:r w:rsidR="00F22E16">
        <w:t>Казённого учреждения.</w:t>
      </w:r>
      <w:proofErr w:type="gramEnd"/>
    </w:p>
    <w:p w:rsidR="00AB164D" w:rsidRDefault="00F22E16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 </w:t>
      </w:r>
      <w:r w:rsidR="00AB164D">
        <w:t>3.4. Государственная итоговая аттестация по завершении среднего</w:t>
      </w:r>
      <w:r w:rsidR="00016722">
        <w:t xml:space="preserve"> общего образования в профильных классах</w:t>
      </w:r>
      <w:r w:rsidR="00AB164D">
        <w:t xml:space="preserve"> проводится в соответствии с Положением о государственной итоговой аттестации, нормативными актами органов управления образованием</w:t>
      </w:r>
      <w:r w:rsidR="00016722">
        <w:t xml:space="preserve"> администрации города-курорта Железноводска</w:t>
      </w:r>
      <w:r w:rsidR="00AB164D">
        <w:t>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 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IV.</w:t>
      </w:r>
      <w:r>
        <w:t xml:space="preserve"> </w:t>
      </w:r>
      <w:r>
        <w:rPr>
          <w:rStyle w:val="a4"/>
        </w:rPr>
        <w:t xml:space="preserve">Управление </w:t>
      </w:r>
      <w:r w:rsidR="00F22E16">
        <w:rPr>
          <w:rStyle w:val="a4"/>
        </w:rPr>
        <w:t>профильными классами.</w:t>
      </w:r>
    </w:p>
    <w:p w:rsidR="00F22E16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 4.1. Полную ответственность за организацию и резул</w:t>
      </w:r>
      <w:r w:rsidR="00016722">
        <w:t>ьтаты дея</w:t>
      </w:r>
      <w:r w:rsidR="00016722">
        <w:softHyphen/>
        <w:t xml:space="preserve">тельности профильных классов несет администрация </w:t>
      </w:r>
      <w:r w:rsidR="00F22E16">
        <w:t>Казённого учреждения.</w:t>
      </w:r>
    </w:p>
    <w:p w:rsidR="009E1041" w:rsidRDefault="009E1041" w:rsidP="003C47DD">
      <w:pPr>
        <w:pStyle w:val="a3"/>
        <w:spacing w:before="0" w:beforeAutospacing="0" w:after="0" w:afterAutospacing="0"/>
        <w:ind w:firstLine="709"/>
        <w:contextualSpacing/>
      </w:pPr>
      <w:r>
        <w:lastRenderedPageBreak/>
        <w:t xml:space="preserve">4.2.Управление профильными классами проводится в соответствии с уставом Казённого учреждения и Правилами внутреннего распорядка </w:t>
      </w:r>
      <w:proofErr w:type="gramStart"/>
      <w:r>
        <w:t>обучающихся</w:t>
      </w:r>
      <w:proofErr w:type="gramEnd"/>
      <w:r>
        <w:t xml:space="preserve"> Казённого учреждения.</w:t>
      </w:r>
    </w:p>
    <w:p w:rsidR="00AB164D" w:rsidRDefault="009E1041" w:rsidP="003C47DD">
      <w:pPr>
        <w:pStyle w:val="a3"/>
        <w:spacing w:before="0" w:beforeAutospacing="0" w:after="0" w:afterAutospacing="0"/>
        <w:ind w:firstLine="709"/>
        <w:contextualSpacing/>
      </w:pPr>
      <w:r>
        <w:t>4.3</w:t>
      </w:r>
      <w:r w:rsidR="00AB164D">
        <w:t>. В целях оценки потенциала, эффективности и определения тен</w:t>
      </w:r>
      <w:r w:rsidR="00AB164D">
        <w:softHyphen/>
        <w:t>денци</w:t>
      </w:r>
      <w:r>
        <w:t>й развития класса в Казённом учреждении учителями-предметниками ежемесячно проводятся диагностические работ</w:t>
      </w:r>
      <w:proofErr w:type="gramStart"/>
      <w:r>
        <w:t>ы(</w:t>
      </w:r>
      <w:proofErr w:type="gramEnd"/>
      <w:r>
        <w:t>в формате ЕГЭ) по русскому языку, математике (базовый и профильный уровень) во всех профилях обучения и по  профильным предметам каждого профиля обучения</w:t>
      </w:r>
      <w:r w:rsidR="003468C9">
        <w:t xml:space="preserve">, осуществляется </w:t>
      </w:r>
      <w:r w:rsidR="00AB164D">
        <w:t xml:space="preserve">сравнительный анализ </w:t>
      </w:r>
      <w:r w:rsidR="003468C9">
        <w:t xml:space="preserve">результатов </w:t>
      </w:r>
      <w:proofErr w:type="spellStart"/>
      <w:r w:rsidR="003468C9">
        <w:t>обученности</w:t>
      </w:r>
      <w:proofErr w:type="spellEnd"/>
      <w:r w:rsidR="003468C9">
        <w:t xml:space="preserve"> обучающихся на соответствие требованиям обязательного минимума знаний базового и профильного компонента ФГОС, разрабатывается индивидуальный план коррекции знаний и ликвидации пробелов в знаниях.</w:t>
      </w:r>
      <w:r w:rsidR="00AB164D">
        <w:t> 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rStyle w:val="a4"/>
        </w:rPr>
        <w:t>V. Правовое положение и финансовое обеспечение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 5.1. Основными источниками финансирования являются бюджетные ассигнования. Школа вправе привлекать в порядке, установленном законодательством РФ, дополнительные финансовые ресурсы за счет предоставления платных дополнительных образовательных и иных предусмотренных Уставом услуг, а также за счет добровольных пожертвований и целевых взносов юридических и физических лиц.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 xml:space="preserve">5.2. </w:t>
      </w:r>
      <w:r w:rsidR="00F22E16">
        <w:t>Допускается</w:t>
      </w:r>
      <w:r>
        <w:t xml:space="preserve"> использование целевых взносов, сделанных родителями учащихся за предоставление платных дополнительных образовательных услу</w:t>
      </w:r>
      <w:proofErr w:type="gramStart"/>
      <w:r>
        <w:t>г</w:t>
      </w:r>
      <w:r w:rsidR="00F22E16">
        <w:t>(</w:t>
      </w:r>
      <w:proofErr w:type="gramEnd"/>
      <w:r w:rsidR="00F22E16">
        <w:t xml:space="preserve"> при их наличии)</w:t>
      </w:r>
      <w:r>
        <w:t xml:space="preserve"> в части углубленного (расширенного) изучения дисциплин, выходящих за рамки базисного компонента, или новых курсов и предметов. Порядок и размер оплаты устанавливается договором с родителями при приеме учащихся.</w:t>
      </w:r>
    </w:p>
    <w:p w:rsidR="00AB164D" w:rsidRDefault="00AB164D" w:rsidP="003C47DD">
      <w:pPr>
        <w:pStyle w:val="a3"/>
        <w:spacing w:before="0" w:beforeAutospacing="0" w:after="0" w:afterAutospacing="0"/>
        <w:ind w:firstLine="709"/>
        <w:contextualSpacing/>
      </w:pPr>
      <w:r>
        <w:t>5.3. Оказание дополнительных образовательных услу</w:t>
      </w:r>
      <w:proofErr w:type="gramStart"/>
      <w:r>
        <w:t>г</w:t>
      </w:r>
      <w:r w:rsidR="00F22E16">
        <w:t>(</w:t>
      </w:r>
      <w:proofErr w:type="gramEnd"/>
      <w:r w:rsidR="00F22E16">
        <w:t xml:space="preserve"> при их наличии)</w:t>
      </w:r>
      <w:r>
        <w:t xml:space="preserve"> школой осуществляется в соответствии с Федеральным законом Российской Федерации от 29.12.2012г. № 273-ФЗ «Об образовании», Законом Российской Федерации от 07.02.1992г. № 2300-1 «О защите прав потребителей», Постановлением Правительства Российской Федерации от 15.08.2013г. №706 «Об утверждении Правил оказания платных образовательных услуг», соответствующими локальными </w:t>
      </w:r>
      <w:r w:rsidR="00016722">
        <w:t xml:space="preserve">актами </w:t>
      </w:r>
      <w:r w:rsidR="00F22E16">
        <w:t>Казённого учреждения.</w:t>
      </w:r>
    </w:p>
    <w:p w:rsidR="00D97E3B" w:rsidRDefault="00D97E3B" w:rsidP="003C47DD">
      <w:pPr>
        <w:spacing w:after="0" w:line="240" w:lineRule="auto"/>
        <w:ind w:firstLine="709"/>
        <w:contextualSpacing/>
      </w:pPr>
    </w:p>
    <w:sectPr w:rsidR="00D97E3B" w:rsidSect="001B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64D"/>
    <w:rsid w:val="00016722"/>
    <w:rsid w:val="001B5FDB"/>
    <w:rsid w:val="001C249A"/>
    <w:rsid w:val="002A7D9F"/>
    <w:rsid w:val="003468C9"/>
    <w:rsid w:val="003B7915"/>
    <w:rsid w:val="003C47DD"/>
    <w:rsid w:val="004A51E9"/>
    <w:rsid w:val="005C641A"/>
    <w:rsid w:val="00772D05"/>
    <w:rsid w:val="00920E8F"/>
    <w:rsid w:val="009E1041"/>
    <w:rsid w:val="00A00781"/>
    <w:rsid w:val="00A0620D"/>
    <w:rsid w:val="00A62F2F"/>
    <w:rsid w:val="00AA61FC"/>
    <w:rsid w:val="00AB164D"/>
    <w:rsid w:val="00AE2EBA"/>
    <w:rsid w:val="00D65096"/>
    <w:rsid w:val="00D97E3B"/>
    <w:rsid w:val="00DF391B"/>
    <w:rsid w:val="00F22E16"/>
    <w:rsid w:val="00F343F5"/>
    <w:rsid w:val="00FD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1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164D"/>
    <w:rPr>
      <w:b/>
      <w:bCs/>
    </w:rPr>
  </w:style>
  <w:style w:type="character" w:styleId="a5">
    <w:name w:val="Emphasis"/>
    <w:basedOn w:val="a0"/>
    <w:uiPriority w:val="20"/>
    <w:qFormat/>
    <w:rsid w:val="00AB16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2381</Words>
  <Characters>13575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11</cp:revision>
  <cp:lastPrinted>2015-11-17T09:44:00Z</cp:lastPrinted>
  <dcterms:created xsi:type="dcterms:W3CDTF">2015-10-26T08:49:00Z</dcterms:created>
  <dcterms:modified xsi:type="dcterms:W3CDTF">2015-11-17T09:44:00Z</dcterms:modified>
</cp:coreProperties>
</file>